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2B8" w:rsidRDefault="005512B8" w:rsidP="005512B8">
      <w:pPr>
        <w:jc w:val="center"/>
        <w:rPr>
          <w:noProof/>
          <w:lang w:eastAsia="fr-FR"/>
        </w:rPr>
      </w:pPr>
    </w:p>
    <w:p w:rsidR="005512B8" w:rsidRDefault="005512B8" w:rsidP="005512B8">
      <w:pPr>
        <w:jc w:val="center"/>
        <w:rPr>
          <w:noProof/>
          <w:lang w:eastAsia="fr-FR"/>
        </w:rPr>
      </w:pPr>
    </w:p>
    <w:p w:rsidR="005512B8" w:rsidRDefault="005512B8" w:rsidP="005512B8">
      <w:pPr>
        <w:jc w:val="center"/>
        <w:rPr>
          <w:noProof/>
          <w:lang w:eastAsia="fr-FR"/>
        </w:rPr>
      </w:pPr>
    </w:p>
    <w:p w:rsidR="005512B8" w:rsidRDefault="005512B8" w:rsidP="005512B8">
      <w:pPr>
        <w:jc w:val="center"/>
      </w:pPr>
      <w:r w:rsidRPr="005512B8">
        <w:rPr>
          <w:noProof/>
          <w:lang w:eastAsia="fr-FR"/>
        </w:rPr>
        <w:drawing>
          <wp:inline distT="0" distB="0" distL="0" distR="0">
            <wp:extent cx="3603600" cy="3603600"/>
            <wp:effectExtent l="0" t="0" r="0" b="0"/>
            <wp:docPr id="1" name="Image 1" descr="F:\CVHM\60 ans\logo cvh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VHM\60 ans\logo cvh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03600" cy="3603600"/>
                    </a:xfrm>
                    <a:prstGeom prst="rect">
                      <a:avLst/>
                    </a:prstGeom>
                    <a:noFill/>
                    <a:ln>
                      <a:noFill/>
                    </a:ln>
                  </pic:spPr>
                </pic:pic>
              </a:graphicData>
            </a:graphic>
          </wp:inline>
        </w:drawing>
      </w:r>
    </w:p>
    <w:p w:rsidR="005512B8" w:rsidRDefault="005512B8" w:rsidP="005512B8"/>
    <w:p w:rsidR="00CD72CD" w:rsidRDefault="005512B8" w:rsidP="005512B8">
      <w:pPr>
        <w:tabs>
          <w:tab w:val="left" w:pos="2992"/>
        </w:tabs>
        <w:jc w:val="center"/>
        <w:rPr>
          <w:rFonts w:ascii="Arial Black" w:hAnsi="Arial Black"/>
          <w:sz w:val="40"/>
          <w:szCs w:val="40"/>
        </w:rPr>
      </w:pPr>
      <w:r w:rsidRPr="005512B8">
        <w:rPr>
          <w:rFonts w:ascii="Arial Black" w:hAnsi="Arial Black"/>
          <w:sz w:val="40"/>
          <w:szCs w:val="40"/>
        </w:rPr>
        <w:t>STATUTS</w:t>
      </w:r>
    </w:p>
    <w:p w:rsidR="005512B8" w:rsidRDefault="005512B8" w:rsidP="005512B8">
      <w:pPr>
        <w:tabs>
          <w:tab w:val="left" w:pos="2992"/>
        </w:tabs>
        <w:jc w:val="center"/>
        <w:rPr>
          <w:rFonts w:ascii="Arial Black" w:hAnsi="Arial Black"/>
          <w:sz w:val="40"/>
          <w:szCs w:val="40"/>
        </w:rPr>
      </w:pPr>
    </w:p>
    <w:p w:rsidR="005512B8" w:rsidRDefault="005512B8" w:rsidP="005512B8">
      <w:pPr>
        <w:tabs>
          <w:tab w:val="left" w:pos="2992"/>
        </w:tabs>
        <w:jc w:val="center"/>
        <w:rPr>
          <w:rFonts w:ascii="Arial Black" w:hAnsi="Arial Black"/>
          <w:sz w:val="40"/>
          <w:szCs w:val="40"/>
        </w:rPr>
      </w:pPr>
      <w:r>
        <w:rPr>
          <w:rFonts w:ascii="Arial Black" w:hAnsi="Arial Black"/>
          <w:sz w:val="40"/>
          <w:szCs w:val="40"/>
        </w:rPr>
        <w:t>CLUB VOILE HOURTIN MEDOC</w:t>
      </w:r>
    </w:p>
    <w:p w:rsidR="005512B8" w:rsidRDefault="005512B8" w:rsidP="005512B8">
      <w:pPr>
        <w:tabs>
          <w:tab w:val="left" w:pos="2992"/>
        </w:tabs>
        <w:jc w:val="center"/>
        <w:rPr>
          <w:rFonts w:ascii="Arial Black" w:hAnsi="Arial Black"/>
          <w:sz w:val="40"/>
          <w:szCs w:val="40"/>
        </w:rPr>
      </w:pPr>
    </w:p>
    <w:p w:rsidR="005512B8" w:rsidRDefault="005512B8" w:rsidP="005512B8">
      <w:pPr>
        <w:tabs>
          <w:tab w:val="left" w:pos="2992"/>
        </w:tabs>
        <w:jc w:val="center"/>
        <w:rPr>
          <w:rFonts w:ascii="Arial Black" w:hAnsi="Arial Black"/>
          <w:sz w:val="40"/>
          <w:szCs w:val="40"/>
        </w:rPr>
      </w:pPr>
    </w:p>
    <w:p w:rsidR="005512B8" w:rsidRDefault="005512B8" w:rsidP="005512B8">
      <w:pPr>
        <w:tabs>
          <w:tab w:val="left" w:pos="2992"/>
        </w:tabs>
        <w:jc w:val="center"/>
        <w:rPr>
          <w:rFonts w:ascii="Arial Black" w:hAnsi="Arial Black"/>
          <w:sz w:val="40"/>
          <w:szCs w:val="40"/>
        </w:rPr>
      </w:pPr>
    </w:p>
    <w:p w:rsidR="005512B8" w:rsidRDefault="005512B8" w:rsidP="005512B8">
      <w:pPr>
        <w:tabs>
          <w:tab w:val="left" w:pos="2992"/>
        </w:tabs>
        <w:jc w:val="center"/>
        <w:rPr>
          <w:rFonts w:ascii="Arial Black" w:hAnsi="Arial Black"/>
          <w:sz w:val="40"/>
          <w:szCs w:val="40"/>
        </w:rPr>
      </w:pPr>
    </w:p>
    <w:p w:rsidR="005512B8" w:rsidRDefault="005512B8" w:rsidP="005512B8">
      <w:pPr>
        <w:tabs>
          <w:tab w:val="left" w:pos="2992"/>
        </w:tabs>
        <w:jc w:val="center"/>
        <w:rPr>
          <w:rFonts w:ascii="Arial Black" w:hAnsi="Arial Black"/>
          <w:sz w:val="40"/>
          <w:szCs w:val="40"/>
        </w:rPr>
      </w:pPr>
    </w:p>
    <w:p w:rsidR="005562E2" w:rsidRDefault="005562E2" w:rsidP="005562E2">
      <w:pPr>
        <w:tabs>
          <w:tab w:val="left" w:pos="2992"/>
        </w:tabs>
        <w:rPr>
          <w:rFonts w:ascii="Times New Roman" w:hAnsi="Times New Roman" w:cs="Times New Roman"/>
          <w:b/>
          <w:sz w:val="24"/>
          <w:szCs w:val="24"/>
        </w:rPr>
      </w:pPr>
    </w:p>
    <w:p w:rsidR="005512B8" w:rsidRDefault="005562E2" w:rsidP="005562E2">
      <w:pPr>
        <w:tabs>
          <w:tab w:val="left" w:pos="2992"/>
        </w:tabs>
        <w:rPr>
          <w:rFonts w:ascii="Times New Roman" w:hAnsi="Times New Roman" w:cs="Times New Roman"/>
          <w:b/>
          <w:sz w:val="24"/>
          <w:szCs w:val="24"/>
        </w:rPr>
      </w:pPr>
      <w:r w:rsidRPr="005562E2">
        <w:rPr>
          <w:rFonts w:ascii="Times New Roman" w:hAnsi="Times New Roman" w:cs="Times New Roman"/>
          <w:b/>
          <w:sz w:val="24"/>
          <w:szCs w:val="24"/>
        </w:rPr>
        <w:t>Article 1</w:t>
      </w:r>
      <w:r>
        <w:rPr>
          <w:rFonts w:ascii="Times New Roman" w:hAnsi="Times New Roman" w:cs="Times New Roman"/>
          <w:b/>
          <w:sz w:val="24"/>
          <w:szCs w:val="24"/>
        </w:rPr>
        <w:t> : Constitution et dénomination</w:t>
      </w:r>
    </w:p>
    <w:p w:rsidR="005562E2" w:rsidRDefault="005562E2" w:rsidP="005562E2">
      <w:pPr>
        <w:tabs>
          <w:tab w:val="left" w:pos="2992"/>
        </w:tabs>
        <w:rPr>
          <w:rFonts w:ascii="Times New Roman" w:hAnsi="Times New Roman" w:cs="Times New Roman"/>
          <w:sz w:val="24"/>
          <w:szCs w:val="24"/>
        </w:rPr>
      </w:pPr>
      <w:r>
        <w:rPr>
          <w:rFonts w:ascii="Times New Roman" w:hAnsi="Times New Roman" w:cs="Times New Roman"/>
          <w:sz w:val="24"/>
          <w:szCs w:val="24"/>
        </w:rPr>
        <w:t>Il e</w:t>
      </w:r>
      <w:r w:rsidR="00ED0383">
        <w:rPr>
          <w:rFonts w:ascii="Times New Roman" w:hAnsi="Times New Roman" w:cs="Times New Roman"/>
          <w:sz w:val="24"/>
          <w:szCs w:val="24"/>
        </w:rPr>
        <w:t>s</w:t>
      </w:r>
      <w:r>
        <w:rPr>
          <w:rFonts w:ascii="Times New Roman" w:hAnsi="Times New Roman" w:cs="Times New Roman"/>
          <w:sz w:val="24"/>
          <w:szCs w:val="24"/>
        </w:rPr>
        <w:t>t fondé entre les adhérents aux présents statuts une association régie par la loi du 1°juillet 1901 et le décret du 16 août 1901 ayant pour titre : CLUB VOILE HOURTIN MEDOC.</w:t>
      </w:r>
    </w:p>
    <w:p w:rsidR="005562E2" w:rsidRPr="005562E2" w:rsidRDefault="005562E2" w:rsidP="005562E2">
      <w:pPr>
        <w:tabs>
          <w:tab w:val="left" w:pos="2992"/>
        </w:tabs>
        <w:rPr>
          <w:rFonts w:ascii="Times New Roman" w:hAnsi="Times New Roman" w:cs="Times New Roman"/>
          <w:b/>
          <w:sz w:val="24"/>
          <w:szCs w:val="24"/>
        </w:rPr>
      </w:pPr>
    </w:p>
    <w:p w:rsidR="005562E2" w:rsidRDefault="005562E2" w:rsidP="005562E2">
      <w:pPr>
        <w:tabs>
          <w:tab w:val="left" w:pos="2992"/>
        </w:tabs>
        <w:rPr>
          <w:rFonts w:ascii="Times New Roman" w:hAnsi="Times New Roman" w:cs="Times New Roman"/>
          <w:b/>
          <w:sz w:val="24"/>
          <w:szCs w:val="24"/>
        </w:rPr>
      </w:pPr>
      <w:r w:rsidRPr="005562E2">
        <w:rPr>
          <w:rFonts w:ascii="Times New Roman" w:hAnsi="Times New Roman" w:cs="Times New Roman"/>
          <w:b/>
          <w:sz w:val="24"/>
          <w:szCs w:val="24"/>
        </w:rPr>
        <w:t>Article 2 : Objet</w:t>
      </w:r>
    </w:p>
    <w:p w:rsidR="005562E2" w:rsidRDefault="005562E2" w:rsidP="005562E2">
      <w:pPr>
        <w:tabs>
          <w:tab w:val="left" w:pos="2992"/>
        </w:tabs>
        <w:rPr>
          <w:rFonts w:ascii="Times New Roman" w:hAnsi="Times New Roman" w:cs="Times New Roman"/>
          <w:sz w:val="24"/>
          <w:szCs w:val="24"/>
        </w:rPr>
      </w:pPr>
      <w:r w:rsidRPr="005562E2">
        <w:rPr>
          <w:rFonts w:ascii="Times New Roman" w:hAnsi="Times New Roman" w:cs="Times New Roman"/>
          <w:sz w:val="24"/>
          <w:szCs w:val="24"/>
        </w:rPr>
        <w:t>Cette</w:t>
      </w:r>
      <w:r>
        <w:rPr>
          <w:rFonts w:ascii="Times New Roman" w:hAnsi="Times New Roman" w:cs="Times New Roman"/>
          <w:sz w:val="24"/>
          <w:szCs w:val="24"/>
        </w:rPr>
        <w:t xml:space="preserve"> association a pour objet la promotion, l’initiation, le perfectionnement, le développement et la pratique de la voile sous toutes ses formes, d’organiser des manifestations nautiques et toutes activités connexes ou annexes s’y rapportant.</w:t>
      </w:r>
    </w:p>
    <w:p w:rsidR="00A513BC" w:rsidRPr="00A513BC" w:rsidRDefault="00A513BC" w:rsidP="005562E2">
      <w:pPr>
        <w:tabs>
          <w:tab w:val="left" w:pos="2992"/>
        </w:tabs>
        <w:rPr>
          <w:rFonts w:ascii="Times New Roman" w:hAnsi="Times New Roman" w:cs="Times New Roman"/>
          <w:b/>
          <w:sz w:val="24"/>
          <w:szCs w:val="24"/>
        </w:rPr>
      </w:pPr>
    </w:p>
    <w:p w:rsidR="00A513BC" w:rsidRDefault="00A513BC" w:rsidP="005562E2">
      <w:pPr>
        <w:tabs>
          <w:tab w:val="left" w:pos="2992"/>
        </w:tabs>
        <w:rPr>
          <w:rFonts w:ascii="Times New Roman" w:hAnsi="Times New Roman" w:cs="Times New Roman"/>
          <w:b/>
          <w:sz w:val="24"/>
          <w:szCs w:val="24"/>
        </w:rPr>
      </w:pPr>
      <w:r w:rsidRPr="00A513BC">
        <w:rPr>
          <w:rFonts w:ascii="Times New Roman" w:hAnsi="Times New Roman" w:cs="Times New Roman"/>
          <w:b/>
          <w:sz w:val="24"/>
          <w:szCs w:val="24"/>
        </w:rPr>
        <w:t>Article 3 : Siège social</w:t>
      </w:r>
    </w:p>
    <w:p w:rsidR="00A513BC" w:rsidRDefault="00A513BC" w:rsidP="005562E2">
      <w:pPr>
        <w:tabs>
          <w:tab w:val="left" w:pos="2992"/>
        </w:tabs>
        <w:rPr>
          <w:rFonts w:ascii="Times New Roman" w:hAnsi="Times New Roman" w:cs="Times New Roman"/>
          <w:sz w:val="24"/>
          <w:szCs w:val="24"/>
        </w:rPr>
      </w:pPr>
      <w:r>
        <w:rPr>
          <w:rFonts w:ascii="Times New Roman" w:hAnsi="Times New Roman" w:cs="Times New Roman"/>
          <w:sz w:val="24"/>
          <w:szCs w:val="24"/>
        </w:rPr>
        <w:t xml:space="preserve">Le siège social est fixé à Hourtin, avenue de la Voile à Piqueyrot 33990 HOURTIN. </w:t>
      </w:r>
      <w:r>
        <w:rPr>
          <w:rFonts w:ascii="Times New Roman" w:hAnsi="Times New Roman" w:cs="Times New Roman"/>
          <w:sz w:val="24"/>
          <w:szCs w:val="24"/>
        </w:rPr>
        <w:br/>
        <w:t xml:space="preserve">Il pourra être transféré par simple décision du </w:t>
      </w:r>
      <w:r w:rsidR="00ED0383">
        <w:rPr>
          <w:rFonts w:ascii="Times New Roman" w:hAnsi="Times New Roman" w:cs="Times New Roman"/>
          <w:sz w:val="24"/>
          <w:szCs w:val="24"/>
        </w:rPr>
        <w:t>C</w:t>
      </w:r>
      <w:r>
        <w:rPr>
          <w:rFonts w:ascii="Times New Roman" w:hAnsi="Times New Roman" w:cs="Times New Roman"/>
          <w:sz w:val="24"/>
          <w:szCs w:val="24"/>
        </w:rPr>
        <w:t xml:space="preserve">omité de </w:t>
      </w:r>
      <w:r w:rsidR="00ED0383">
        <w:rPr>
          <w:rFonts w:ascii="Times New Roman" w:hAnsi="Times New Roman" w:cs="Times New Roman"/>
          <w:sz w:val="24"/>
          <w:szCs w:val="24"/>
        </w:rPr>
        <w:t>D</w:t>
      </w:r>
      <w:r>
        <w:rPr>
          <w:rFonts w:ascii="Times New Roman" w:hAnsi="Times New Roman" w:cs="Times New Roman"/>
          <w:sz w:val="24"/>
          <w:szCs w:val="24"/>
        </w:rPr>
        <w:t>irection. La ratification par l’assemblée générale sera nécessaire.</w:t>
      </w:r>
    </w:p>
    <w:p w:rsidR="009362D9" w:rsidRDefault="009362D9" w:rsidP="005562E2">
      <w:pPr>
        <w:tabs>
          <w:tab w:val="left" w:pos="2992"/>
        </w:tabs>
        <w:rPr>
          <w:rFonts w:ascii="Times New Roman" w:hAnsi="Times New Roman" w:cs="Times New Roman"/>
          <w:sz w:val="24"/>
          <w:szCs w:val="24"/>
        </w:rPr>
      </w:pPr>
    </w:p>
    <w:p w:rsidR="00A513BC" w:rsidRDefault="00A513BC" w:rsidP="005562E2">
      <w:pPr>
        <w:tabs>
          <w:tab w:val="left" w:pos="2992"/>
        </w:tabs>
        <w:rPr>
          <w:rFonts w:ascii="Times New Roman" w:hAnsi="Times New Roman" w:cs="Times New Roman"/>
          <w:b/>
          <w:sz w:val="24"/>
          <w:szCs w:val="24"/>
        </w:rPr>
      </w:pPr>
      <w:r w:rsidRPr="00A513BC">
        <w:rPr>
          <w:rFonts w:ascii="Times New Roman" w:hAnsi="Times New Roman" w:cs="Times New Roman"/>
          <w:b/>
          <w:sz w:val="24"/>
          <w:szCs w:val="24"/>
        </w:rPr>
        <w:t xml:space="preserve">Article 4 : Durée </w:t>
      </w:r>
    </w:p>
    <w:p w:rsidR="00A513BC" w:rsidRDefault="00A513BC" w:rsidP="005562E2">
      <w:pPr>
        <w:tabs>
          <w:tab w:val="left" w:pos="2992"/>
        </w:tabs>
        <w:rPr>
          <w:rFonts w:ascii="Times New Roman" w:hAnsi="Times New Roman" w:cs="Times New Roman"/>
          <w:sz w:val="24"/>
          <w:szCs w:val="24"/>
        </w:rPr>
      </w:pPr>
      <w:r>
        <w:rPr>
          <w:rFonts w:ascii="Times New Roman" w:hAnsi="Times New Roman" w:cs="Times New Roman"/>
          <w:sz w:val="24"/>
          <w:szCs w:val="24"/>
        </w:rPr>
        <w:t>La durée de l’association est illimitée.</w:t>
      </w:r>
    </w:p>
    <w:p w:rsidR="009362D9" w:rsidRDefault="009362D9" w:rsidP="005562E2">
      <w:pPr>
        <w:tabs>
          <w:tab w:val="left" w:pos="2992"/>
        </w:tabs>
        <w:rPr>
          <w:rFonts w:ascii="Times New Roman" w:hAnsi="Times New Roman" w:cs="Times New Roman"/>
          <w:sz w:val="24"/>
          <w:szCs w:val="24"/>
        </w:rPr>
      </w:pPr>
    </w:p>
    <w:p w:rsidR="00A513BC" w:rsidRDefault="00A513BC" w:rsidP="005562E2">
      <w:pPr>
        <w:tabs>
          <w:tab w:val="left" w:pos="2992"/>
        </w:tabs>
        <w:rPr>
          <w:rFonts w:ascii="Times New Roman" w:hAnsi="Times New Roman" w:cs="Times New Roman"/>
          <w:b/>
          <w:sz w:val="24"/>
          <w:szCs w:val="24"/>
        </w:rPr>
      </w:pPr>
      <w:r w:rsidRPr="00A513BC">
        <w:rPr>
          <w:rFonts w:ascii="Times New Roman" w:hAnsi="Times New Roman" w:cs="Times New Roman"/>
          <w:b/>
          <w:sz w:val="24"/>
          <w:szCs w:val="24"/>
        </w:rPr>
        <w:t>Article 5 : Affiliation à la FFVoile</w:t>
      </w:r>
    </w:p>
    <w:p w:rsidR="009362D9" w:rsidRDefault="00A513BC" w:rsidP="005562E2">
      <w:pPr>
        <w:tabs>
          <w:tab w:val="left" w:pos="2992"/>
        </w:tabs>
        <w:rPr>
          <w:rFonts w:ascii="Times New Roman" w:hAnsi="Times New Roman" w:cs="Times New Roman"/>
          <w:sz w:val="24"/>
          <w:szCs w:val="24"/>
        </w:rPr>
      </w:pPr>
      <w:r>
        <w:rPr>
          <w:rFonts w:ascii="Times New Roman" w:hAnsi="Times New Roman" w:cs="Times New Roman"/>
          <w:sz w:val="24"/>
          <w:szCs w:val="24"/>
        </w:rPr>
        <w:t xml:space="preserve">A ce titre, l’association prend l’engagement de se conformer aux statuts, règlement intérieur et à l’ensemble des règlements adoptés par la FFVoile, de respecter les décisions de la FFVoile, de la ligue régionale et du comité départemental dans le ressort desquels se trouve le </w:t>
      </w:r>
      <w:r w:rsidR="009362D9">
        <w:rPr>
          <w:rFonts w:ascii="Times New Roman" w:hAnsi="Times New Roman" w:cs="Times New Roman"/>
          <w:sz w:val="24"/>
          <w:szCs w:val="24"/>
        </w:rPr>
        <w:t>siège</w:t>
      </w:r>
      <w:r>
        <w:rPr>
          <w:rFonts w:ascii="Times New Roman" w:hAnsi="Times New Roman" w:cs="Times New Roman"/>
          <w:sz w:val="24"/>
          <w:szCs w:val="24"/>
        </w:rPr>
        <w:t xml:space="preserve"> social et d’en respecter les règlements et décisions et enfin, s’engager statutairement à participer à la mise en </w:t>
      </w:r>
      <w:r w:rsidR="009362D9">
        <w:rPr>
          <w:rFonts w:ascii="Times New Roman" w:hAnsi="Times New Roman" w:cs="Times New Roman"/>
          <w:sz w:val="24"/>
          <w:szCs w:val="24"/>
        </w:rPr>
        <w:t>œuvre de la politique de la FFVoile.</w:t>
      </w:r>
      <w:r w:rsidR="009362D9">
        <w:rPr>
          <w:rFonts w:ascii="Times New Roman" w:hAnsi="Times New Roman" w:cs="Times New Roman"/>
          <w:sz w:val="24"/>
          <w:szCs w:val="24"/>
        </w:rPr>
        <w:br/>
        <w:t>Tous les adhérents de l’association dont l’activité est liée à la voile devront être titulaires, chaque année, d’une licence de la FFVoile. En ce qui concerne ceux d’entre eux ayant des fonctions dirigeantes ou d’encadrement, ou pratiquants, (arbitres, moniteurs, entraîneurs et autres collaborateurs bénévoles ou rémunérés) cette licence est obligatoirement une licence club FFVoile.</w:t>
      </w:r>
      <w:r w:rsidR="009362D9">
        <w:rPr>
          <w:rFonts w:ascii="Times New Roman" w:hAnsi="Times New Roman" w:cs="Times New Roman"/>
          <w:sz w:val="24"/>
          <w:szCs w:val="24"/>
        </w:rPr>
        <w:br/>
        <w:t xml:space="preserve"> L’association prend également l’engagement de verser annuellement la cotisation fédérale et celle éventuellement fixée par la ligue et le comité départemental.</w:t>
      </w:r>
      <w:r w:rsidR="009362D9">
        <w:rPr>
          <w:rFonts w:ascii="Times New Roman" w:hAnsi="Times New Roman" w:cs="Times New Roman"/>
          <w:sz w:val="24"/>
          <w:szCs w:val="24"/>
        </w:rPr>
        <w:br/>
        <w:t xml:space="preserve"> L’association respectera les règles d’encadrement, d’hygiène et de sécurité applicables aux disciplines sportives pratiquées par </w:t>
      </w:r>
      <w:r w:rsidR="00ED0383">
        <w:rPr>
          <w:rFonts w:ascii="Times New Roman" w:hAnsi="Times New Roman" w:cs="Times New Roman"/>
          <w:sz w:val="24"/>
          <w:szCs w:val="24"/>
        </w:rPr>
        <w:t>ses</w:t>
      </w:r>
      <w:r w:rsidR="009362D9">
        <w:rPr>
          <w:rFonts w:ascii="Times New Roman" w:hAnsi="Times New Roman" w:cs="Times New Roman"/>
          <w:sz w:val="24"/>
          <w:szCs w:val="24"/>
        </w:rPr>
        <w:t xml:space="preserve"> membres.</w:t>
      </w:r>
    </w:p>
    <w:p w:rsidR="003641F2" w:rsidRDefault="003641F2" w:rsidP="005562E2">
      <w:pPr>
        <w:tabs>
          <w:tab w:val="left" w:pos="2992"/>
        </w:tabs>
        <w:rPr>
          <w:rFonts w:ascii="Times New Roman" w:hAnsi="Times New Roman" w:cs="Times New Roman"/>
          <w:sz w:val="24"/>
          <w:szCs w:val="24"/>
        </w:rPr>
      </w:pPr>
    </w:p>
    <w:p w:rsidR="003641F2" w:rsidRDefault="003641F2" w:rsidP="005562E2">
      <w:pPr>
        <w:tabs>
          <w:tab w:val="left" w:pos="2992"/>
        </w:tabs>
        <w:rPr>
          <w:rFonts w:ascii="Times New Roman" w:hAnsi="Times New Roman" w:cs="Times New Roman"/>
          <w:sz w:val="24"/>
          <w:szCs w:val="24"/>
        </w:rPr>
      </w:pPr>
    </w:p>
    <w:p w:rsidR="003641F2" w:rsidRDefault="003641F2" w:rsidP="005562E2">
      <w:pPr>
        <w:tabs>
          <w:tab w:val="left" w:pos="2992"/>
        </w:tabs>
        <w:rPr>
          <w:rFonts w:ascii="Times New Roman" w:hAnsi="Times New Roman" w:cs="Times New Roman"/>
          <w:sz w:val="24"/>
          <w:szCs w:val="24"/>
        </w:rPr>
      </w:pPr>
    </w:p>
    <w:p w:rsidR="003641F2" w:rsidRDefault="003641F2" w:rsidP="005562E2">
      <w:pPr>
        <w:tabs>
          <w:tab w:val="left" w:pos="2992"/>
        </w:tabs>
        <w:rPr>
          <w:rFonts w:ascii="Times New Roman" w:hAnsi="Times New Roman" w:cs="Times New Roman"/>
          <w:sz w:val="24"/>
          <w:szCs w:val="24"/>
        </w:rPr>
      </w:pPr>
    </w:p>
    <w:p w:rsidR="009362D9" w:rsidRDefault="009362D9" w:rsidP="005562E2">
      <w:pPr>
        <w:tabs>
          <w:tab w:val="left" w:pos="2992"/>
        </w:tabs>
        <w:rPr>
          <w:rFonts w:ascii="Times New Roman" w:hAnsi="Times New Roman" w:cs="Times New Roman"/>
          <w:sz w:val="24"/>
          <w:szCs w:val="24"/>
        </w:rPr>
      </w:pPr>
    </w:p>
    <w:p w:rsidR="009C2084" w:rsidRDefault="009C2084" w:rsidP="005562E2">
      <w:pPr>
        <w:tabs>
          <w:tab w:val="left" w:pos="2992"/>
        </w:tabs>
        <w:rPr>
          <w:rFonts w:ascii="Times New Roman" w:hAnsi="Times New Roman" w:cs="Times New Roman"/>
          <w:sz w:val="24"/>
          <w:szCs w:val="24"/>
        </w:rPr>
      </w:pPr>
    </w:p>
    <w:p w:rsidR="009362D9" w:rsidRDefault="009362D9" w:rsidP="005562E2">
      <w:pPr>
        <w:tabs>
          <w:tab w:val="left" w:pos="2992"/>
        </w:tabs>
        <w:rPr>
          <w:rFonts w:ascii="Times New Roman" w:hAnsi="Times New Roman" w:cs="Times New Roman"/>
          <w:b/>
          <w:sz w:val="24"/>
          <w:szCs w:val="24"/>
        </w:rPr>
      </w:pPr>
      <w:r w:rsidRPr="009362D9">
        <w:rPr>
          <w:rFonts w:ascii="Times New Roman" w:hAnsi="Times New Roman" w:cs="Times New Roman"/>
          <w:b/>
          <w:sz w:val="24"/>
          <w:szCs w:val="24"/>
        </w:rPr>
        <w:t>Article 6 : Ressources de l’Association</w:t>
      </w:r>
    </w:p>
    <w:p w:rsidR="003641F2" w:rsidRDefault="003641F2" w:rsidP="005562E2">
      <w:pPr>
        <w:tabs>
          <w:tab w:val="left" w:pos="2992"/>
        </w:tabs>
        <w:rPr>
          <w:rFonts w:ascii="Times New Roman" w:hAnsi="Times New Roman" w:cs="Times New Roman"/>
          <w:sz w:val="24"/>
          <w:szCs w:val="24"/>
        </w:rPr>
      </w:pPr>
      <w:r w:rsidRPr="003641F2">
        <w:rPr>
          <w:rFonts w:ascii="Times New Roman" w:hAnsi="Times New Roman" w:cs="Times New Roman"/>
          <w:sz w:val="24"/>
          <w:szCs w:val="24"/>
        </w:rPr>
        <w:t>Les ressources de</w:t>
      </w:r>
      <w:r>
        <w:rPr>
          <w:rFonts w:ascii="Times New Roman" w:hAnsi="Times New Roman" w:cs="Times New Roman"/>
          <w:sz w:val="24"/>
          <w:szCs w:val="24"/>
        </w:rPr>
        <w:t xml:space="preserve"> l</w:t>
      </w:r>
      <w:r w:rsidRPr="003641F2">
        <w:rPr>
          <w:rFonts w:ascii="Times New Roman" w:hAnsi="Times New Roman" w:cs="Times New Roman"/>
          <w:sz w:val="24"/>
          <w:szCs w:val="24"/>
        </w:rPr>
        <w:t>‘association se composent</w:t>
      </w:r>
      <w:r>
        <w:rPr>
          <w:rFonts w:ascii="Times New Roman" w:hAnsi="Times New Roman" w:cs="Times New Roman"/>
          <w:sz w:val="24"/>
          <w:szCs w:val="24"/>
        </w:rPr>
        <w:t> :</w:t>
      </w:r>
      <w:r>
        <w:rPr>
          <w:rFonts w:ascii="Times New Roman" w:hAnsi="Times New Roman" w:cs="Times New Roman"/>
          <w:sz w:val="24"/>
          <w:szCs w:val="24"/>
        </w:rPr>
        <w:br/>
        <w:t>1) Du produit des cotisations des membres,</w:t>
      </w:r>
      <w:r>
        <w:rPr>
          <w:rFonts w:ascii="Times New Roman" w:hAnsi="Times New Roman" w:cs="Times New Roman"/>
          <w:sz w:val="24"/>
          <w:szCs w:val="24"/>
        </w:rPr>
        <w:br/>
        <w:t>2) Des subventions éventuelles de l’Etat, de la Région, du Département et des communes,</w:t>
      </w:r>
      <w:r>
        <w:rPr>
          <w:rFonts w:ascii="Times New Roman" w:hAnsi="Times New Roman" w:cs="Times New Roman"/>
          <w:sz w:val="24"/>
          <w:szCs w:val="24"/>
        </w:rPr>
        <w:br/>
        <w:t xml:space="preserve">3) Du revenu des biens et des valeurs appartenant à l’association, </w:t>
      </w:r>
      <w:r>
        <w:rPr>
          <w:rFonts w:ascii="Times New Roman" w:hAnsi="Times New Roman" w:cs="Times New Roman"/>
          <w:sz w:val="24"/>
          <w:szCs w:val="24"/>
        </w:rPr>
        <w:br/>
        <w:t>4) Toutes les ressources qui ne sont pas interdite</w:t>
      </w:r>
      <w:r w:rsidR="009C6140">
        <w:rPr>
          <w:rFonts w:ascii="Times New Roman" w:hAnsi="Times New Roman" w:cs="Times New Roman"/>
          <w:sz w:val="24"/>
          <w:szCs w:val="24"/>
        </w:rPr>
        <w:t>s</w:t>
      </w:r>
      <w:r>
        <w:rPr>
          <w:rFonts w:ascii="Times New Roman" w:hAnsi="Times New Roman" w:cs="Times New Roman"/>
          <w:sz w:val="24"/>
          <w:szCs w:val="24"/>
        </w:rPr>
        <w:t xml:space="preserve"> par la loi et qui sont nécessaires à la réalisation de l’objet de l’association.</w:t>
      </w:r>
    </w:p>
    <w:p w:rsidR="003641F2" w:rsidRPr="003641F2" w:rsidRDefault="003641F2" w:rsidP="005562E2">
      <w:pPr>
        <w:tabs>
          <w:tab w:val="left" w:pos="2992"/>
        </w:tabs>
        <w:rPr>
          <w:rFonts w:ascii="Times New Roman" w:hAnsi="Times New Roman" w:cs="Times New Roman"/>
          <w:b/>
          <w:sz w:val="24"/>
          <w:szCs w:val="24"/>
        </w:rPr>
      </w:pPr>
    </w:p>
    <w:p w:rsidR="003641F2" w:rsidRDefault="003641F2" w:rsidP="005562E2">
      <w:pPr>
        <w:tabs>
          <w:tab w:val="left" w:pos="2992"/>
        </w:tabs>
        <w:rPr>
          <w:rFonts w:ascii="Times New Roman" w:hAnsi="Times New Roman" w:cs="Times New Roman"/>
          <w:b/>
          <w:sz w:val="24"/>
          <w:szCs w:val="24"/>
        </w:rPr>
      </w:pPr>
      <w:r w:rsidRPr="003641F2">
        <w:rPr>
          <w:rFonts w:ascii="Times New Roman" w:hAnsi="Times New Roman" w:cs="Times New Roman"/>
          <w:b/>
          <w:sz w:val="24"/>
          <w:szCs w:val="24"/>
        </w:rPr>
        <w:t>Article 7 : Cotisations</w:t>
      </w:r>
    </w:p>
    <w:p w:rsidR="003641F2" w:rsidRDefault="003641F2" w:rsidP="005562E2">
      <w:pPr>
        <w:tabs>
          <w:tab w:val="left" w:pos="2992"/>
        </w:tabs>
        <w:rPr>
          <w:rFonts w:ascii="Times New Roman" w:hAnsi="Times New Roman" w:cs="Times New Roman"/>
          <w:sz w:val="24"/>
          <w:szCs w:val="24"/>
        </w:rPr>
      </w:pPr>
      <w:r w:rsidRPr="003641F2">
        <w:rPr>
          <w:rFonts w:ascii="Times New Roman" w:hAnsi="Times New Roman" w:cs="Times New Roman"/>
          <w:sz w:val="24"/>
          <w:szCs w:val="24"/>
        </w:rPr>
        <w:t>C</w:t>
      </w:r>
      <w:r>
        <w:rPr>
          <w:rFonts w:ascii="Times New Roman" w:hAnsi="Times New Roman" w:cs="Times New Roman"/>
          <w:sz w:val="24"/>
          <w:szCs w:val="24"/>
        </w:rPr>
        <w:t>haque membre de l’association doit payer une cotisation annuelle dont le montant et les modalités de sa fixation sont fixés par l’assemblée générale.</w:t>
      </w:r>
    </w:p>
    <w:p w:rsidR="003641F2" w:rsidRDefault="003641F2" w:rsidP="005562E2">
      <w:pPr>
        <w:tabs>
          <w:tab w:val="left" w:pos="2992"/>
        </w:tabs>
        <w:rPr>
          <w:rFonts w:ascii="Times New Roman" w:hAnsi="Times New Roman" w:cs="Times New Roman"/>
          <w:sz w:val="24"/>
          <w:szCs w:val="24"/>
        </w:rPr>
      </w:pPr>
    </w:p>
    <w:p w:rsidR="003641F2" w:rsidRDefault="003641F2" w:rsidP="005562E2">
      <w:pPr>
        <w:tabs>
          <w:tab w:val="left" w:pos="2992"/>
        </w:tabs>
        <w:rPr>
          <w:rFonts w:ascii="Times New Roman" w:hAnsi="Times New Roman" w:cs="Times New Roman"/>
          <w:b/>
          <w:sz w:val="24"/>
          <w:szCs w:val="24"/>
        </w:rPr>
      </w:pPr>
      <w:r w:rsidRPr="003641F2">
        <w:rPr>
          <w:rFonts w:ascii="Times New Roman" w:hAnsi="Times New Roman" w:cs="Times New Roman"/>
          <w:b/>
          <w:sz w:val="24"/>
          <w:szCs w:val="24"/>
        </w:rPr>
        <w:t>Article 8 : Composition</w:t>
      </w:r>
    </w:p>
    <w:p w:rsidR="003641F2" w:rsidRDefault="003641F2" w:rsidP="005562E2">
      <w:pPr>
        <w:tabs>
          <w:tab w:val="left" w:pos="2992"/>
        </w:tabs>
        <w:rPr>
          <w:rFonts w:ascii="Times New Roman" w:hAnsi="Times New Roman" w:cs="Times New Roman"/>
          <w:sz w:val="24"/>
          <w:szCs w:val="24"/>
        </w:rPr>
      </w:pPr>
      <w:r>
        <w:rPr>
          <w:rFonts w:ascii="Times New Roman" w:hAnsi="Times New Roman" w:cs="Times New Roman"/>
          <w:sz w:val="24"/>
          <w:szCs w:val="24"/>
        </w:rPr>
        <w:t>L’Association se compose de :</w:t>
      </w:r>
      <w:r>
        <w:rPr>
          <w:rFonts w:ascii="Times New Roman" w:hAnsi="Times New Roman" w:cs="Times New Roman"/>
          <w:sz w:val="24"/>
          <w:szCs w:val="24"/>
        </w:rPr>
        <w:br/>
        <w:t>- Membre</w:t>
      </w:r>
      <w:r w:rsidR="00C91916">
        <w:rPr>
          <w:rFonts w:ascii="Times New Roman" w:hAnsi="Times New Roman" w:cs="Times New Roman"/>
          <w:sz w:val="24"/>
          <w:szCs w:val="24"/>
        </w:rPr>
        <w:t>s</w:t>
      </w:r>
      <w:r>
        <w:rPr>
          <w:rFonts w:ascii="Times New Roman" w:hAnsi="Times New Roman" w:cs="Times New Roman"/>
          <w:sz w:val="24"/>
          <w:szCs w:val="24"/>
        </w:rPr>
        <w:t xml:space="preserve"> d’honneur, il</w:t>
      </w:r>
      <w:r w:rsidR="00C91916">
        <w:rPr>
          <w:rFonts w:ascii="Times New Roman" w:hAnsi="Times New Roman" w:cs="Times New Roman"/>
          <w:sz w:val="24"/>
          <w:szCs w:val="24"/>
        </w:rPr>
        <w:t>s</w:t>
      </w:r>
      <w:r>
        <w:rPr>
          <w:rFonts w:ascii="Times New Roman" w:hAnsi="Times New Roman" w:cs="Times New Roman"/>
          <w:sz w:val="24"/>
          <w:szCs w:val="24"/>
        </w:rPr>
        <w:t xml:space="preserve"> peuvent être nommés par le </w:t>
      </w:r>
      <w:r w:rsidR="00ED0383">
        <w:rPr>
          <w:rFonts w:ascii="Times New Roman" w:hAnsi="Times New Roman" w:cs="Times New Roman"/>
          <w:sz w:val="24"/>
          <w:szCs w:val="24"/>
        </w:rPr>
        <w:t>C</w:t>
      </w:r>
      <w:r>
        <w:rPr>
          <w:rFonts w:ascii="Times New Roman" w:hAnsi="Times New Roman" w:cs="Times New Roman"/>
          <w:sz w:val="24"/>
          <w:szCs w:val="24"/>
        </w:rPr>
        <w:t xml:space="preserve">omité de </w:t>
      </w:r>
      <w:r w:rsidR="00ED0383">
        <w:rPr>
          <w:rFonts w:ascii="Times New Roman" w:hAnsi="Times New Roman" w:cs="Times New Roman"/>
          <w:sz w:val="24"/>
          <w:szCs w:val="24"/>
        </w:rPr>
        <w:t>D</w:t>
      </w:r>
      <w:r>
        <w:rPr>
          <w:rFonts w:ascii="Times New Roman" w:hAnsi="Times New Roman" w:cs="Times New Roman"/>
          <w:sz w:val="24"/>
          <w:szCs w:val="24"/>
        </w:rPr>
        <w:t>irection</w:t>
      </w:r>
      <w:r w:rsidR="00C91916">
        <w:rPr>
          <w:rFonts w:ascii="Times New Roman" w:hAnsi="Times New Roman" w:cs="Times New Roman"/>
          <w:sz w:val="24"/>
          <w:szCs w:val="24"/>
        </w:rPr>
        <w:t>. Ce sont des personnes qui rendent ou qui ont rendu des services à l’association. Tout membre d’honneur perd ce titre s’il est élu au comité de direction. Ils sont dispensés de cotisation annuelle.</w:t>
      </w:r>
    </w:p>
    <w:p w:rsidR="00C91916" w:rsidRPr="004B5D24" w:rsidRDefault="00C91916" w:rsidP="00C91916">
      <w:pPr>
        <w:tabs>
          <w:tab w:val="left" w:pos="2992"/>
        </w:tabs>
        <w:rPr>
          <w:rFonts w:ascii="Times New Roman" w:hAnsi="Times New Roman" w:cs="Times New Roman"/>
          <w:b/>
          <w:sz w:val="24"/>
          <w:szCs w:val="24"/>
        </w:rPr>
      </w:pPr>
      <w:r w:rsidRPr="00C91916">
        <w:rPr>
          <w:rFonts w:ascii="Times New Roman" w:hAnsi="Times New Roman" w:cs="Times New Roman"/>
          <w:sz w:val="24"/>
          <w:szCs w:val="24"/>
        </w:rPr>
        <w:t>-</w:t>
      </w:r>
      <w:r>
        <w:rPr>
          <w:rFonts w:ascii="Times New Roman" w:hAnsi="Times New Roman" w:cs="Times New Roman"/>
          <w:sz w:val="24"/>
          <w:szCs w:val="24"/>
        </w:rPr>
        <w:t xml:space="preserve"> </w:t>
      </w:r>
      <w:r w:rsidRPr="00C91916">
        <w:rPr>
          <w:rFonts w:ascii="Times New Roman" w:hAnsi="Times New Roman" w:cs="Times New Roman"/>
          <w:sz w:val="24"/>
          <w:szCs w:val="24"/>
        </w:rPr>
        <w:t>Membres</w:t>
      </w:r>
      <w:r>
        <w:rPr>
          <w:rFonts w:ascii="Times New Roman" w:hAnsi="Times New Roman" w:cs="Times New Roman"/>
          <w:sz w:val="24"/>
          <w:szCs w:val="24"/>
        </w:rPr>
        <w:t xml:space="preserve"> actifs. Ce sont les membres qui collaborent à la direction et à la gestion de l’association. Ils contribuent activement à la réalisation des objectifs et participent régulièrement aux activités</w:t>
      </w:r>
      <w:r w:rsidRPr="00197876">
        <w:rPr>
          <w:rFonts w:ascii="Times New Roman" w:hAnsi="Times New Roman" w:cs="Times New Roman"/>
          <w:color w:val="FF0000"/>
          <w:sz w:val="24"/>
          <w:szCs w:val="24"/>
        </w:rPr>
        <w:t>.</w:t>
      </w:r>
      <w:r w:rsidR="00197876" w:rsidRPr="00197876">
        <w:rPr>
          <w:rFonts w:ascii="Times New Roman" w:hAnsi="Times New Roman" w:cs="Times New Roman"/>
          <w:color w:val="FF0000"/>
          <w:sz w:val="24"/>
          <w:szCs w:val="24"/>
        </w:rPr>
        <w:t xml:space="preserve"> </w:t>
      </w:r>
      <w:r w:rsidR="00197876" w:rsidRPr="004B5D24">
        <w:rPr>
          <w:rFonts w:ascii="Times New Roman" w:hAnsi="Times New Roman" w:cs="Times New Roman"/>
          <w:b/>
          <w:sz w:val="24"/>
          <w:szCs w:val="24"/>
        </w:rPr>
        <w:t>Ils sont licenciés à la FFVoile et i</w:t>
      </w:r>
      <w:r w:rsidRPr="004B5D24">
        <w:rPr>
          <w:rFonts w:ascii="Times New Roman" w:hAnsi="Times New Roman" w:cs="Times New Roman"/>
          <w:b/>
          <w:sz w:val="24"/>
          <w:szCs w:val="24"/>
        </w:rPr>
        <w:t>ls paient une cotisation annuelle.</w:t>
      </w:r>
    </w:p>
    <w:p w:rsidR="00C91916" w:rsidRDefault="00C91916" w:rsidP="00C91916">
      <w:pPr>
        <w:tabs>
          <w:tab w:val="left" w:pos="2992"/>
        </w:tabs>
        <w:rPr>
          <w:rFonts w:ascii="Times New Roman" w:hAnsi="Times New Roman" w:cs="Times New Roman"/>
          <w:sz w:val="24"/>
          <w:szCs w:val="24"/>
        </w:rPr>
      </w:pPr>
      <w:r>
        <w:rPr>
          <w:rFonts w:ascii="Times New Roman" w:hAnsi="Times New Roman" w:cs="Times New Roman"/>
          <w:sz w:val="24"/>
          <w:szCs w:val="24"/>
        </w:rPr>
        <w:t>- Membres donateurs ou bienfaiteurs. Ce sont les membres qui contribuent à aider l’association par des dons manuels. Seuls les membres bienfaiteurs peuvent être des personnes morales s’ils sont un nombre restreint.</w:t>
      </w:r>
    </w:p>
    <w:p w:rsidR="00C91916" w:rsidRDefault="00C91916" w:rsidP="00C91916">
      <w:pPr>
        <w:tabs>
          <w:tab w:val="left" w:pos="2992"/>
        </w:tabs>
        <w:rPr>
          <w:rFonts w:ascii="Times New Roman" w:hAnsi="Times New Roman" w:cs="Times New Roman"/>
          <w:sz w:val="24"/>
          <w:szCs w:val="24"/>
        </w:rPr>
      </w:pPr>
    </w:p>
    <w:p w:rsidR="00C91916" w:rsidRDefault="00C91916" w:rsidP="00C91916">
      <w:pPr>
        <w:tabs>
          <w:tab w:val="left" w:pos="2992"/>
        </w:tabs>
        <w:rPr>
          <w:rFonts w:ascii="Times New Roman" w:hAnsi="Times New Roman" w:cs="Times New Roman"/>
          <w:b/>
          <w:sz w:val="24"/>
          <w:szCs w:val="24"/>
        </w:rPr>
      </w:pPr>
      <w:r w:rsidRPr="00C91916">
        <w:rPr>
          <w:rFonts w:ascii="Times New Roman" w:hAnsi="Times New Roman" w:cs="Times New Roman"/>
          <w:b/>
          <w:sz w:val="24"/>
          <w:szCs w:val="24"/>
        </w:rPr>
        <w:t>Article 9 : Admission</w:t>
      </w:r>
    </w:p>
    <w:p w:rsidR="00C91916" w:rsidRDefault="00331D86" w:rsidP="00C91916">
      <w:pPr>
        <w:tabs>
          <w:tab w:val="left" w:pos="2992"/>
        </w:tabs>
        <w:rPr>
          <w:rFonts w:ascii="Times New Roman" w:hAnsi="Times New Roman" w:cs="Times New Roman"/>
          <w:sz w:val="24"/>
          <w:szCs w:val="24"/>
        </w:rPr>
      </w:pPr>
      <w:r>
        <w:rPr>
          <w:rFonts w:ascii="Times New Roman" w:hAnsi="Times New Roman" w:cs="Times New Roman"/>
          <w:sz w:val="24"/>
          <w:szCs w:val="24"/>
        </w:rPr>
        <w:t>Chaque membre prend l’engagement de respecter les présents statuts qui lui sont communiqués à son entrée dans l’association.</w:t>
      </w:r>
    </w:p>
    <w:p w:rsidR="00331D86" w:rsidRDefault="00331D86" w:rsidP="00C91916">
      <w:pPr>
        <w:tabs>
          <w:tab w:val="left" w:pos="2992"/>
        </w:tabs>
        <w:rPr>
          <w:rFonts w:ascii="Times New Roman" w:hAnsi="Times New Roman" w:cs="Times New Roman"/>
          <w:sz w:val="24"/>
          <w:szCs w:val="24"/>
        </w:rPr>
      </w:pPr>
    </w:p>
    <w:p w:rsidR="00331D86" w:rsidRDefault="00331D86" w:rsidP="00C91916">
      <w:pPr>
        <w:tabs>
          <w:tab w:val="left" w:pos="2992"/>
        </w:tabs>
        <w:rPr>
          <w:rFonts w:ascii="Times New Roman" w:hAnsi="Times New Roman" w:cs="Times New Roman"/>
          <w:b/>
          <w:sz w:val="24"/>
          <w:szCs w:val="24"/>
        </w:rPr>
      </w:pPr>
      <w:r w:rsidRPr="00331D86">
        <w:rPr>
          <w:rFonts w:ascii="Times New Roman" w:hAnsi="Times New Roman" w:cs="Times New Roman"/>
          <w:b/>
          <w:sz w:val="24"/>
          <w:szCs w:val="24"/>
        </w:rPr>
        <w:t>Article 10 : Perte de la qualité de membre</w:t>
      </w:r>
    </w:p>
    <w:p w:rsidR="003641F2" w:rsidRDefault="00CB2EB0" w:rsidP="005562E2">
      <w:pPr>
        <w:tabs>
          <w:tab w:val="left" w:pos="2992"/>
        </w:tabs>
        <w:rPr>
          <w:rFonts w:ascii="Times New Roman" w:hAnsi="Times New Roman" w:cs="Times New Roman"/>
          <w:sz w:val="24"/>
          <w:szCs w:val="24"/>
        </w:rPr>
      </w:pPr>
      <w:r>
        <w:rPr>
          <w:rFonts w:ascii="Times New Roman" w:hAnsi="Times New Roman" w:cs="Times New Roman"/>
          <w:sz w:val="24"/>
          <w:szCs w:val="24"/>
        </w:rPr>
        <w:t>La qualité de membre se perd :</w:t>
      </w:r>
      <w:r>
        <w:rPr>
          <w:rFonts w:ascii="Times New Roman" w:hAnsi="Times New Roman" w:cs="Times New Roman"/>
          <w:sz w:val="24"/>
          <w:szCs w:val="24"/>
        </w:rPr>
        <w:br/>
        <w:t>1) Par démission adressée par écrit au Président de l’association.</w:t>
      </w:r>
      <w:r>
        <w:rPr>
          <w:rFonts w:ascii="Times New Roman" w:hAnsi="Times New Roman" w:cs="Times New Roman"/>
          <w:sz w:val="24"/>
          <w:szCs w:val="24"/>
        </w:rPr>
        <w:br/>
        <w:t xml:space="preserve">2) Par radiation prononcée par le </w:t>
      </w:r>
      <w:r w:rsidR="00ED0383">
        <w:rPr>
          <w:rFonts w:ascii="Times New Roman" w:hAnsi="Times New Roman" w:cs="Times New Roman"/>
          <w:sz w:val="24"/>
          <w:szCs w:val="24"/>
        </w:rPr>
        <w:t>C</w:t>
      </w:r>
      <w:r>
        <w:rPr>
          <w:rFonts w:ascii="Times New Roman" w:hAnsi="Times New Roman" w:cs="Times New Roman"/>
          <w:sz w:val="24"/>
          <w:szCs w:val="24"/>
        </w:rPr>
        <w:t xml:space="preserve">omité de </w:t>
      </w:r>
      <w:r w:rsidR="00ED0383">
        <w:rPr>
          <w:rFonts w:ascii="Times New Roman" w:hAnsi="Times New Roman" w:cs="Times New Roman"/>
          <w:sz w:val="24"/>
          <w:szCs w:val="24"/>
        </w:rPr>
        <w:t>D</w:t>
      </w:r>
      <w:r>
        <w:rPr>
          <w:rFonts w:ascii="Times New Roman" w:hAnsi="Times New Roman" w:cs="Times New Roman"/>
          <w:sz w:val="24"/>
          <w:szCs w:val="24"/>
        </w:rPr>
        <w:t>irection pour infraction aux présents statuts ou tout autre motif grave, portant préjudice moral ou matériel à l’association et également pour non- paiement de la cotisation, l’intéressé ayant été invité par lettre recommandée à se présenter devant le</w:t>
      </w:r>
      <w:r w:rsidR="00ED0383">
        <w:rPr>
          <w:rFonts w:ascii="Times New Roman" w:hAnsi="Times New Roman" w:cs="Times New Roman"/>
          <w:sz w:val="24"/>
          <w:szCs w:val="24"/>
        </w:rPr>
        <w:t xml:space="preserve"> B</w:t>
      </w:r>
      <w:r>
        <w:rPr>
          <w:rFonts w:ascii="Times New Roman" w:hAnsi="Times New Roman" w:cs="Times New Roman"/>
          <w:sz w:val="24"/>
          <w:szCs w:val="24"/>
        </w:rPr>
        <w:t xml:space="preserve">ureau ou le </w:t>
      </w:r>
      <w:r w:rsidR="00ED0383">
        <w:rPr>
          <w:rFonts w:ascii="Times New Roman" w:hAnsi="Times New Roman" w:cs="Times New Roman"/>
          <w:sz w:val="24"/>
          <w:szCs w:val="24"/>
        </w:rPr>
        <w:t>Comité de D</w:t>
      </w:r>
      <w:r>
        <w:rPr>
          <w:rFonts w:ascii="Times New Roman" w:hAnsi="Times New Roman" w:cs="Times New Roman"/>
          <w:sz w:val="24"/>
          <w:szCs w:val="24"/>
        </w:rPr>
        <w:t>irection pour fournir des explications.</w:t>
      </w:r>
      <w:r>
        <w:rPr>
          <w:rFonts w:ascii="Times New Roman" w:hAnsi="Times New Roman" w:cs="Times New Roman"/>
          <w:sz w:val="24"/>
          <w:szCs w:val="24"/>
        </w:rPr>
        <w:br/>
      </w:r>
      <w:r>
        <w:rPr>
          <w:rFonts w:ascii="Times New Roman" w:hAnsi="Times New Roman" w:cs="Times New Roman"/>
          <w:sz w:val="24"/>
          <w:szCs w:val="24"/>
        </w:rPr>
        <w:lastRenderedPageBreak/>
        <w:t>3) Par décès (il n’empêche pas de continuer à figurer de manière honorifique parmi les membres fondateurs ou les membres bienfaiteurs du club)</w:t>
      </w:r>
    </w:p>
    <w:p w:rsidR="00CB2EB0" w:rsidRPr="00CB2EB0" w:rsidRDefault="00CB2EB0" w:rsidP="005562E2">
      <w:pPr>
        <w:tabs>
          <w:tab w:val="left" w:pos="2992"/>
        </w:tabs>
        <w:rPr>
          <w:rFonts w:ascii="Times New Roman" w:hAnsi="Times New Roman" w:cs="Times New Roman"/>
          <w:b/>
          <w:sz w:val="24"/>
          <w:szCs w:val="24"/>
        </w:rPr>
      </w:pPr>
    </w:p>
    <w:p w:rsidR="00CB2EB0" w:rsidRDefault="00CB2EB0" w:rsidP="005562E2">
      <w:pPr>
        <w:tabs>
          <w:tab w:val="left" w:pos="2992"/>
        </w:tabs>
        <w:rPr>
          <w:rFonts w:ascii="Times New Roman" w:hAnsi="Times New Roman" w:cs="Times New Roman"/>
          <w:b/>
          <w:sz w:val="24"/>
          <w:szCs w:val="24"/>
        </w:rPr>
      </w:pPr>
      <w:r w:rsidRPr="00CB2EB0">
        <w:rPr>
          <w:rFonts w:ascii="Times New Roman" w:hAnsi="Times New Roman" w:cs="Times New Roman"/>
          <w:b/>
          <w:sz w:val="24"/>
          <w:szCs w:val="24"/>
        </w:rPr>
        <w:t>Article 11 : Comité de Direction</w:t>
      </w:r>
    </w:p>
    <w:p w:rsidR="00CB2EB0" w:rsidRDefault="00CB2EB0" w:rsidP="005562E2">
      <w:pPr>
        <w:tabs>
          <w:tab w:val="left" w:pos="2992"/>
        </w:tabs>
        <w:rPr>
          <w:rFonts w:ascii="Times New Roman" w:hAnsi="Times New Roman" w:cs="Times New Roman"/>
          <w:sz w:val="24"/>
          <w:szCs w:val="24"/>
        </w:rPr>
      </w:pPr>
      <w:r>
        <w:rPr>
          <w:rFonts w:ascii="Times New Roman" w:hAnsi="Times New Roman" w:cs="Times New Roman"/>
          <w:sz w:val="24"/>
          <w:szCs w:val="24"/>
        </w:rPr>
        <w:t xml:space="preserve">L’Association est dirigée par un </w:t>
      </w:r>
      <w:r w:rsidR="00ED0383">
        <w:rPr>
          <w:rFonts w:ascii="Times New Roman" w:hAnsi="Times New Roman" w:cs="Times New Roman"/>
          <w:sz w:val="24"/>
          <w:szCs w:val="24"/>
        </w:rPr>
        <w:t>C</w:t>
      </w:r>
      <w:r>
        <w:rPr>
          <w:rFonts w:ascii="Times New Roman" w:hAnsi="Times New Roman" w:cs="Times New Roman"/>
          <w:sz w:val="24"/>
          <w:szCs w:val="24"/>
        </w:rPr>
        <w:t xml:space="preserve">omité de </w:t>
      </w:r>
      <w:r w:rsidR="00ED0383">
        <w:rPr>
          <w:rFonts w:ascii="Times New Roman" w:hAnsi="Times New Roman" w:cs="Times New Roman"/>
          <w:sz w:val="24"/>
          <w:szCs w:val="24"/>
        </w:rPr>
        <w:t>D</w:t>
      </w:r>
      <w:r>
        <w:rPr>
          <w:rFonts w:ascii="Times New Roman" w:hAnsi="Times New Roman" w:cs="Times New Roman"/>
          <w:sz w:val="24"/>
          <w:szCs w:val="24"/>
        </w:rPr>
        <w:t xml:space="preserve">irection comprenant </w:t>
      </w:r>
      <w:r w:rsidRPr="00733ABA">
        <w:rPr>
          <w:rFonts w:ascii="Times New Roman" w:hAnsi="Times New Roman" w:cs="Times New Roman"/>
          <w:color w:val="FF0000"/>
          <w:sz w:val="24"/>
          <w:szCs w:val="24"/>
        </w:rPr>
        <w:t xml:space="preserve"> </w:t>
      </w:r>
      <w:r w:rsidR="00733ABA" w:rsidRPr="004B5D24">
        <w:rPr>
          <w:rFonts w:ascii="Times New Roman" w:hAnsi="Times New Roman" w:cs="Times New Roman"/>
          <w:b/>
          <w:sz w:val="24"/>
          <w:szCs w:val="24"/>
        </w:rPr>
        <w:t>9</w:t>
      </w:r>
      <w:r w:rsidRPr="004B5D24">
        <w:rPr>
          <w:rFonts w:ascii="Times New Roman" w:hAnsi="Times New Roman" w:cs="Times New Roman"/>
          <w:b/>
          <w:sz w:val="24"/>
          <w:szCs w:val="24"/>
        </w:rPr>
        <w:t xml:space="preserve"> membres</w:t>
      </w:r>
      <w:r>
        <w:rPr>
          <w:rFonts w:ascii="Times New Roman" w:hAnsi="Times New Roman" w:cs="Times New Roman"/>
          <w:sz w:val="24"/>
          <w:szCs w:val="24"/>
        </w:rPr>
        <w:t>, élus</w:t>
      </w:r>
      <w:r w:rsidR="005C014D">
        <w:rPr>
          <w:rFonts w:ascii="Times New Roman" w:hAnsi="Times New Roman" w:cs="Times New Roman"/>
          <w:sz w:val="24"/>
          <w:szCs w:val="24"/>
        </w:rPr>
        <w:t xml:space="preserve"> au scrutin secret pour </w:t>
      </w:r>
      <w:r w:rsidR="005C014D" w:rsidRPr="005C014D">
        <w:rPr>
          <w:rFonts w:ascii="Times New Roman" w:hAnsi="Times New Roman" w:cs="Times New Roman"/>
          <w:sz w:val="24"/>
          <w:szCs w:val="24"/>
        </w:rPr>
        <w:t>3</w:t>
      </w:r>
      <w:r w:rsidR="005C014D">
        <w:rPr>
          <w:rFonts w:ascii="Times New Roman" w:hAnsi="Times New Roman" w:cs="Times New Roman"/>
          <w:sz w:val="24"/>
          <w:szCs w:val="24"/>
        </w:rPr>
        <w:t xml:space="preserve"> ans par l’assemblée générale et choisit en son sein. Le </w:t>
      </w:r>
      <w:r w:rsidR="00ED0383">
        <w:rPr>
          <w:rFonts w:ascii="Times New Roman" w:hAnsi="Times New Roman" w:cs="Times New Roman"/>
          <w:sz w:val="24"/>
          <w:szCs w:val="24"/>
        </w:rPr>
        <w:t>C</w:t>
      </w:r>
      <w:r w:rsidR="005C014D">
        <w:rPr>
          <w:rFonts w:ascii="Times New Roman" w:hAnsi="Times New Roman" w:cs="Times New Roman"/>
          <w:sz w:val="24"/>
          <w:szCs w:val="24"/>
        </w:rPr>
        <w:t xml:space="preserve">omité de </w:t>
      </w:r>
      <w:r w:rsidR="00ED0383">
        <w:rPr>
          <w:rFonts w:ascii="Times New Roman" w:hAnsi="Times New Roman" w:cs="Times New Roman"/>
          <w:sz w:val="24"/>
          <w:szCs w:val="24"/>
        </w:rPr>
        <w:t>D</w:t>
      </w:r>
      <w:r w:rsidR="005C014D">
        <w:rPr>
          <w:rFonts w:ascii="Times New Roman" w:hAnsi="Times New Roman" w:cs="Times New Roman"/>
          <w:sz w:val="24"/>
          <w:szCs w:val="24"/>
        </w:rPr>
        <w:t>irection pourra être renouvelé chaque année par tiers. Les membres sortants sont rééligibles.</w:t>
      </w:r>
      <w:r w:rsidR="005C014D">
        <w:rPr>
          <w:rFonts w:ascii="Times New Roman" w:hAnsi="Times New Roman" w:cs="Times New Roman"/>
          <w:sz w:val="24"/>
          <w:szCs w:val="24"/>
        </w:rPr>
        <w:br/>
        <w:t xml:space="preserve">En cas de vacance, le </w:t>
      </w:r>
      <w:r w:rsidR="00ED0383">
        <w:rPr>
          <w:rFonts w:ascii="Times New Roman" w:hAnsi="Times New Roman" w:cs="Times New Roman"/>
          <w:sz w:val="24"/>
          <w:szCs w:val="24"/>
        </w:rPr>
        <w:t>C</w:t>
      </w:r>
      <w:r w:rsidR="005C014D">
        <w:rPr>
          <w:rFonts w:ascii="Times New Roman" w:hAnsi="Times New Roman" w:cs="Times New Roman"/>
          <w:sz w:val="24"/>
          <w:szCs w:val="24"/>
        </w:rPr>
        <w:t xml:space="preserve">omité de </w:t>
      </w:r>
      <w:r w:rsidR="00ED0383">
        <w:rPr>
          <w:rFonts w:ascii="Times New Roman" w:hAnsi="Times New Roman" w:cs="Times New Roman"/>
          <w:sz w:val="24"/>
          <w:szCs w:val="24"/>
        </w:rPr>
        <w:t>D</w:t>
      </w:r>
      <w:r w:rsidR="005C014D">
        <w:rPr>
          <w:rFonts w:ascii="Times New Roman" w:hAnsi="Times New Roman" w:cs="Times New Roman"/>
          <w:sz w:val="24"/>
          <w:szCs w:val="24"/>
        </w:rPr>
        <w:t xml:space="preserve">irection pourvoit provisoirement au remplacement de ses membres. Il </w:t>
      </w:r>
      <w:r w:rsidR="00571148">
        <w:rPr>
          <w:rFonts w:ascii="Times New Roman" w:hAnsi="Times New Roman" w:cs="Times New Roman"/>
          <w:sz w:val="24"/>
          <w:szCs w:val="24"/>
        </w:rPr>
        <w:t>est</w:t>
      </w:r>
      <w:r w:rsidR="005C014D">
        <w:rPr>
          <w:rFonts w:ascii="Times New Roman" w:hAnsi="Times New Roman" w:cs="Times New Roman"/>
          <w:sz w:val="24"/>
          <w:szCs w:val="24"/>
        </w:rPr>
        <w:t xml:space="preserve"> procédé à leur remplacement lors de la plus proche assemblée générale. Les pouvoirs des membres ainsi élus prennent fin à l’époque où devait normalement expirer le mandat des membres remplacés.</w:t>
      </w:r>
    </w:p>
    <w:p w:rsidR="00895CB5" w:rsidRPr="00895CB5" w:rsidRDefault="00895CB5" w:rsidP="005562E2">
      <w:pPr>
        <w:tabs>
          <w:tab w:val="left" w:pos="2992"/>
        </w:tabs>
        <w:rPr>
          <w:rFonts w:ascii="Times New Roman" w:hAnsi="Times New Roman" w:cs="Times New Roman"/>
          <w:b/>
          <w:sz w:val="24"/>
          <w:szCs w:val="24"/>
        </w:rPr>
      </w:pPr>
    </w:p>
    <w:p w:rsidR="00895CB5" w:rsidRDefault="00895CB5" w:rsidP="005562E2">
      <w:pPr>
        <w:tabs>
          <w:tab w:val="left" w:pos="2992"/>
        </w:tabs>
        <w:rPr>
          <w:rFonts w:ascii="Times New Roman" w:hAnsi="Times New Roman" w:cs="Times New Roman"/>
          <w:b/>
          <w:sz w:val="24"/>
          <w:szCs w:val="24"/>
        </w:rPr>
      </w:pPr>
      <w:r w:rsidRPr="00895CB5">
        <w:rPr>
          <w:rFonts w:ascii="Times New Roman" w:hAnsi="Times New Roman" w:cs="Times New Roman"/>
          <w:b/>
          <w:sz w:val="24"/>
          <w:szCs w:val="24"/>
        </w:rPr>
        <w:t>Article 12 : Réunion du Comité de Direction</w:t>
      </w:r>
    </w:p>
    <w:p w:rsidR="00733ABA" w:rsidRDefault="00895CB5" w:rsidP="005562E2">
      <w:pPr>
        <w:tabs>
          <w:tab w:val="left" w:pos="2992"/>
        </w:tabs>
        <w:rPr>
          <w:rFonts w:ascii="Times New Roman" w:hAnsi="Times New Roman" w:cs="Times New Roman"/>
          <w:sz w:val="24"/>
          <w:szCs w:val="24"/>
        </w:rPr>
      </w:pPr>
      <w:r w:rsidRPr="00895CB5">
        <w:rPr>
          <w:rFonts w:ascii="Times New Roman" w:hAnsi="Times New Roman" w:cs="Times New Roman"/>
          <w:sz w:val="24"/>
          <w:szCs w:val="24"/>
        </w:rPr>
        <w:t xml:space="preserve">Le Comité de </w:t>
      </w:r>
      <w:r>
        <w:rPr>
          <w:rFonts w:ascii="Times New Roman" w:hAnsi="Times New Roman" w:cs="Times New Roman"/>
          <w:sz w:val="24"/>
          <w:szCs w:val="24"/>
        </w:rPr>
        <w:t>D</w:t>
      </w:r>
      <w:r w:rsidRPr="00895CB5">
        <w:rPr>
          <w:rFonts w:ascii="Times New Roman" w:hAnsi="Times New Roman" w:cs="Times New Roman"/>
          <w:sz w:val="24"/>
          <w:szCs w:val="24"/>
        </w:rPr>
        <w:t>irection se réunit</w:t>
      </w:r>
      <w:r>
        <w:rPr>
          <w:rFonts w:ascii="Times New Roman" w:hAnsi="Times New Roman" w:cs="Times New Roman"/>
          <w:sz w:val="24"/>
          <w:szCs w:val="24"/>
        </w:rPr>
        <w:t xml:space="preserve"> au moins une fois tous les mois</w:t>
      </w:r>
      <w:r w:rsidR="004B5D24">
        <w:rPr>
          <w:rFonts w:ascii="Times New Roman" w:hAnsi="Times New Roman" w:cs="Times New Roman"/>
          <w:sz w:val="24"/>
          <w:szCs w:val="24"/>
        </w:rPr>
        <w:t xml:space="preserve"> et à minima tous les deux mois, </w:t>
      </w:r>
      <w:r>
        <w:rPr>
          <w:rFonts w:ascii="Times New Roman" w:hAnsi="Times New Roman" w:cs="Times New Roman"/>
          <w:sz w:val="24"/>
          <w:szCs w:val="24"/>
        </w:rPr>
        <w:t xml:space="preserve"> sur convocation du Président ou à la demande du quart de ses membres.</w:t>
      </w:r>
      <w:r>
        <w:rPr>
          <w:rFonts w:ascii="Times New Roman" w:hAnsi="Times New Roman" w:cs="Times New Roman"/>
          <w:sz w:val="24"/>
          <w:szCs w:val="24"/>
        </w:rPr>
        <w:br/>
        <w:t>Les décisions sont prises à la majorité des voix. En cas de partage, la voix du Président est prépondérante.</w:t>
      </w:r>
      <w:r>
        <w:rPr>
          <w:rFonts w:ascii="Times New Roman" w:hAnsi="Times New Roman" w:cs="Times New Roman"/>
          <w:sz w:val="24"/>
          <w:szCs w:val="24"/>
        </w:rPr>
        <w:br/>
        <w:t>Tout membre du conseil qui</w:t>
      </w:r>
      <w:r w:rsidR="00733ABA">
        <w:rPr>
          <w:rFonts w:ascii="Times New Roman" w:hAnsi="Times New Roman" w:cs="Times New Roman"/>
          <w:sz w:val="24"/>
          <w:szCs w:val="24"/>
        </w:rPr>
        <w:t>, sans excuses, n’aura pas assisté à 3 réunions consécutives, sera considéré comme démissionnaire.</w:t>
      </w:r>
      <w:r w:rsidR="00733ABA">
        <w:rPr>
          <w:rFonts w:ascii="Times New Roman" w:hAnsi="Times New Roman" w:cs="Times New Roman"/>
          <w:sz w:val="24"/>
          <w:szCs w:val="24"/>
        </w:rPr>
        <w:br/>
        <w:t xml:space="preserve">La présence </w:t>
      </w:r>
      <w:r w:rsidR="00733ABA" w:rsidRPr="004B5D24">
        <w:rPr>
          <w:rFonts w:ascii="Times New Roman" w:hAnsi="Times New Roman" w:cs="Times New Roman"/>
          <w:b/>
          <w:sz w:val="24"/>
          <w:szCs w:val="24"/>
        </w:rPr>
        <w:t>au moins de la moitié de ses membres</w:t>
      </w:r>
      <w:r w:rsidR="00733ABA" w:rsidRPr="004B5D24">
        <w:rPr>
          <w:rFonts w:ascii="Times New Roman" w:hAnsi="Times New Roman" w:cs="Times New Roman"/>
          <w:sz w:val="24"/>
          <w:szCs w:val="24"/>
        </w:rPr>
        <w:t xml:space="preserve"> </w:t>
      </w:r>
      <w:r w:rsidR="00733ABA">
        <w:rPr>
          <w:rFonts w:ascii="Times New Roman" w:hAnsi="Times New Roman" w:cs="Times New Roman"/>
          <w:sz w:val="24"/>
          <w:szCs w:val="24"/>
        </w:rPr>
        <w:t xml:space="preserve">est nécessaire pour que le </w:t>
      </w:r>
      <w:r w:rsidR="00571148">
        <w:rPr>
          <w:rFonts w:ascii="Times New Roman" w:hAnsi="Times New Roman" w:cs="Times New Roman"/>
          <w:sz w:val="24"/>
          <w:szCs w:val="24"/>
        </w:rPr>
        <w:t>C</w:t>
      </w:r>
      <w:r w:rsidR="00733ABA">
        <w:rPr>
          <w:rFonts w:ascii="Times New Roman" w:hAnsi="Times New Roman" w:cs="Times New Roman"/>
          <w:sz w:val="24"/>
          <w:szCs w:val="24"/>
        </w:rPr>
        <w:t xml:space="preserve">omité de </w:t>
      </w:r>
      <w:r w:rsidR="00571148">
        <w:rPr>
          <w:rFonts w:ascii="Times New Roman" w:hAnsi="Times New Roman" w:cs="Times New Roman"/>
          <w:sz w:val="24"/>
          <w:szCs w:val="24"/>
        </w:rPr>
        <w:t>D</w:t>
      </w:r>
      <w:r w:rsidR="00733ABA">
        <w:rPr>
          <w:rFonts w:ascii="Times New Roman" w:hAnsi="Times New Roman" w:cs="Times New Roman"/>
          <w:sz w:val="24"/>
          <w:szCs w:val="24"/>
        </w:rPr>
        <w:t>irection puisse délibérer valablement.</w:t>
      </w:r>
    </w:p>
    <w:p w:rsidR="00733ABA" w:rsidRPr="00733ABA" w:rsidRDefault="00733ABA" w:rsidP="005562E2">
      <w:pPr>
        <w:tabs>
          <w:tab w:val="left" w:pos="2992"/>
        </w:tabs>
        <w:rPr>
          <w:rFonts w:ascii="Times New Roman" w:hAnsi="Times New Roman" w:cs="Times New Roman"/>
          <w:b/>
          <w:sz w:val="24"/>
          <w:szCs w:val="24"/>
        </w:rPr>
      </w:pPr>
    </w:p>
    <w:p w:rsidR="00733ABA" w:rsidRDefault="00733ABA" w:rsidP="005562E2">
      <w:pPr>
        <w:tabs>
          <w:tab w:val="left" w:pos="2992"/>
        </w:tabs>
        <w:rPr>
          <w:rFonts w:ascii="Times New Roman" w:hAnsi="Times New Roman" w:cs="Times New Roman"/>
          <w:b/>
          <w:sz w:val="24"/>
          <w:szCs w:val="24"/>
        </w:rPr>
      </w:pPr>
      <w:r w:rsidRPr="00733ABA">
        <w:rPr>
          <w:rFonts w:ascii="Times New Roman" w:hAnsi="Times New Roman" w:cs="Times New Roman"/>
          <w:b/>
          <w:sz w:val="24"/>
          <w:szCs w:val="24"/>
        </w:rPr>
        <w:t>Article 13 : Pouvoirs du Comité de Direction</w:t>
      </w:r>
    </w:p>
    <w:p w:rsidR="00733ABA" w:rsidRDefault="00733ABA" w:rsidP="005562E2">
      <w:pPr>
        <w:tabs>
          <w:tab w:val="left" w:pos="2992"/>
        </w:tabs>
        <w:rPr>
          <w:rFonts w:ascii="Times New Roman" w:hAnsi="Times New Roman" w:cs="Times New Roman"/>
          <w:sz w:val="24"/>
          <w:szCs w:val="24"/>
        </w:rPr>
      </w:pPr>
      <w:r w:rsidRPr="00733ABA">
        <w:rPr>
          <w:rFonts w:ascii="Times New Roman" w:hAnsi="Times New Roman" w:cs="Times New Roman"/>
          <w:sz w:val="24"/>
          <w:szCs w:val="24"/>
        </w:rPr>
        <w:t>Le Comité de Direction</w:t>
      </w:r>
      <w:r>
        <w:rPr>
          <w:rFonts w:ascii="Times New Roman" w:hAnsi="Times New Roman" w:cs="Times New Roman"/>
          <w:sz w:val="24"/>
          <w:szCs w:val="24"/>
        </w:rPr>
        <w:t xml:space="preserve"> est investi des pouvoirs les plus étendus pour prendre toutes les décisions qui ne sont pas réservées à l’assemblée générale ordinaire ou à l’assemblée générale extraordinaire.</w:t>
      </w:r>
    </w:p>
    <w:p w:rsidR="00733ABA" w:rsidRDefault="00733ABA" w:rsidP="005562E2">
      <w:pPr>
        <w:tabs>
          <w:tab w:val="left" w:pos="2992"/>
        </w:tabs>
        <w:rPr>
          <w:rFonts w:ascii="Times New Roman" w:hAnsi="Times New Roman" w:cs="Times New Roman"/>
          <w:sz w:val="24"/>
          <w:szCs w:val="24"/>
        </w:rPr>
      </w:pPr>
    </w:p>
    <w:p w:rsidR="00733ABA" w:rsidRDefault="00733ABA" w:rsidP="005562E2">
      <w:pPr>
        <w:tabs>
          <w:tab w:val="left" w:pos="2992"/>
        </w:tabs>
        <w:rPr>
          <w:rFonts w:ascii="Times New Roman" w:hAnsi="Times New Roman" w:cs="Times New Roman"/>
          <w:b/>
          <w:sz w:val="24"/>
          <w:szCs w:val="24"/>
        </w:rPr>
      </w:pPr>
      <w:r w:rsidRPr="00733ABA">
        <w:rPr>
          <w:rFonts w:ascii="Times New Roman" w:hAnsi="Times New Roman" w:cs="Times New Roman"/>
          <w:b/>
          <w:sz w:val="24"/>
          <w:szCs w:val="24"/>
        </w:rPr>
        <w:t>Article 14 : Indemnisations</w:t>
      </w:r>
    </w:p>
    <w:p w:rsidR="00701821" w:rsidRDefault="00733ABA" w:rsidP="005562E2">
      <w:pPr>
        <w:tabs>
          <w:tab w:val="left" w:pos="2992"/>
        </w:tabs>
        <w:rPr>
          <w:rFonts w:ascii="Times New Roman" w:hAnsi="Times New Roman" w:cs="Times New Roman"/>
          <w:sz w:val="24"/>
          <w:szCs w:val="24"/>
        </w:rPr>
      </w:pPr>
      <w:r>
        <w:rPr>
          <w:rFonts w:ascii="Times New Roman" w:hAnsi="Times New Roman" w:cs="Times New Roman"/>
          <w:sz w:val="24"/>
          <w:szCs w:val="24"/>
        </w:rPr>
        <w:t xml:space="preserve">Les membres du </w:t>
      </w:r>
      <w:r w:rsidR="00571148">
        <w:rPr>
          <w:rFonts w:ascii="Times New Roman" w:hAnsi="Times New Roman" w:cs="Times New Roman"/>
          <w:sz w:val="24"/>
          <w:szCs w:val="24"/>
        </w:rPr>
        <w:t>C</w:t>
      </w:r>
      <w:r>
        <w:rPr>
          <w:rFonts w:ascii="Times New Roman" w:hAnsi="Times New Roman" w:cs="Times New Roman"/>
          <w:sz w:val="24"/>
          <w:szCs w:val="24"/>
        </w:rPr>
        <w:t xml:space="preserve">omité de </w:t>
      </w:r>
      <w:r w:rsidR="00571148">
        <w:rPr>
          <w:rFonts w:ascii="Times New Roman" w:hAnsi="Times New Roman" w:cs="Times New Roman"/>
          <w:sz w:val="24"/>
          <w:szCs w:val="24"/>
        </w:rPr>
        <w:t>D</w:t>
      </w:r>
      <w:r>
        <w:rPr>
          <w:rFonts w:ascii="Times New Roman" w:hAnsi="Times New Roman" w:cs="Times New Roman"/>
          <w:sz w:val="24"/>
          <w:szCs w:val="24"/>
        </w:rPr>
        <w:t>irection ne peuvent recevoir aucune rétribution en raison</w:t>
      </w:r>
      <w:r w:rsidR="00701821">
        <w:rPr>
          <w:rFonts w:ascii="Times New Roman" w:hAnsi="Times New Roman" w:cs="Times New Roman"/>
          <w:sz w:val="24"/>
          <w:szCs w:val="24"/>
        </w:rPr>
        <w:t xml:space="preserve"> des fonctions qui leur sont confiées. Des remboursements de frais sont seuls possibles. Des pièces justificatives doivent être produites à l’appui des demandes de remboursement de frais et font l’objet de vérification.</w:t>
      </w:r>
    </w:p>
    <w:p w:rsidR="00701821" w:rsidRDefault="00701821" w:rsidP="005562E2">
      <w:pPr>
        <w:tabs>
          <w:tab w:val="left" w:pos="2992"/>
        </w:tabs>
        <w:rPr>
          <w:rFonts w:ascii="Times New Roman" w:hAnsi="Times New Roman" w:cs="Times New Roman"/>
          <w:sz w:val="24"/>
          <w:szCs w:val="24"/>
        </w:rPr>
      </w:pPr>
    </w:p>
    <w:p w:rsidR="00701821" w:rsidRDefault="00701821" w:rsidP="005562E2">
      <w:pPr>
        <w:tabs>
          <w:tab w:val="left" w:pos="2992"/>
        </w:tabs>
        <w:rPr>
          <w:rFonts w:ascii="Times New Roman" w:hAnsi="Times New Roman" w:cs="Times New Roman"/>
          <w:b/>
          <w:sz w:val="24"/>
          <w:szCs w:val="24"/>
        </w:rPr>
      </w:pPr>
      <w:r w:rsidRPr="00701821">
        <w:rPr>
          <w:rFonts w:ascii="Times New Roman" w:hAnsi="Times New Roman" w:cs="Times New Roman"/>
          <w:b/>
          <w:sz w:val="24"/>
          <w:szCs w:val="24"/>
        </w:rPr>
        <w:t>Article 15 : Nomination du Bureau</w:t>
      </w:r>
    </w:p>
    <w:p w:rsidR="00701821" w:rsidRDefault="00701821" w:rsidP="005562E2">
      <w:pPr>
        <w:tabs>
          <w:tab w:val="left" w:pos="2992"/>
        </w:tabs>
        <w:rPr>
          <w:rFonts w:ascii="Times New Roman" w:hAnsi="Times New Roman" w:cs="Times New Roman"/>
          <w:sz w:val="24"/>
          <w:szCs w:val="24"/>
        </w:rPr>
      </w:pPr>
      <w:r>
        <w:rPr>
          <w:rFonts w:ascii="Times New Roman" w:hAnsi="Times New Roman" w:cs="Times New Roman"/>
          <w:sz w:val="24"/>
          <w:szCs w:val="24"/>
        </w:rPr>
        <w:t xml:space="preserve">Le </w:t>
      </w:r>
      <w:r w:rsidR="00571148">
        <w:rPr>
          <w:rFonts w:ascii="Times New Roman" w:hAnsi="Times New Roman" w:cs="Times New Roman"/>
          <w:sz w:val="24"/>
          <w:szCs w:val="24"/>
        </w:rPr>
        <w:t>Co</w:t>
      </w:r>
      <w:r>
        <w:rPr>
          <w:rFonts w:ascii="Times New Roman" w:hAnsi="Times New Roman" w:cs="Times New Roman"/>
          <w:sz w:val="24"/>
          <w:szCs w:val="24"/>
        </w:rPr>
        <w:t xml:space="preserve">mité de </w:t>
      </w:r>
      <w:r w:rsidR="00571148">
        <w:rPr>
          <w:rFonts w:ascii="Times New Roman" w:hAnsi="Times New Roman" w:cs="Times New Roman"/>
          <w:sz w:val="24"/>
          <w:szCs w:val="24"/>
        </w:rPr>
        <w:t>D</w:t>
      </w:r>
      <w:r>
        <w:rPr>
          <w:rFonts w:ascii="Times New Roman" w:hAnsi="Times New Roman" w:cs="Times New Roman"/>
          <w:sz w:val="24"/>
          <w:szCs w:val="24"/>
        </w:rPr>
        <w:t>irection élit en son sein, au scrutin secret</w:t>
      </w:r>
      <w:r w:rsidR="00ED0383">
        <w:rPr>
          <w:rFonts w:ascii="Times New Roman" w:hAnsi="Times New Roman" w:cs="Times New Roman"/>
          <w:sz w:val="24"/>
          <w:szCs w:val="24"/>
        </w:rPr>
        <w:t xml:space="preserve"> si demandé</w:t>
      </w:r>
      <w:r>
        <w:rPr>
          <w:rFonts w:ascii="Times New Roman" w:hAnsi="Times New Roman" w:cs="Times New Roman"/>
          <w:sz w:val="24"/>
          <w:szCs w:val="24"/>
        </w:rPr>
        <w:t>, un Bureau comprenant :</w:t>
      </w:r>
      <w:r>
        <w:rPr>
          <w:rFonts w:ascii="Times New Roman" w:hAnsi="Times New Roman" w:cs="Times New Roman"/>
          <w:sz w:val="24"/>
          <w:szCs w:val="24"/>
        </w:rPr>
        <w:br/>
        <w:t>- Un Président, un Vice-Président s’il y a lieu,</w:t>
      </w:r>
      <w:r>
        <w:rPr>
          <w:rFonts w:ascii="Times New Roman" w:hAnsi="Times New Roman" w:cs="Times New Roman"/>
          <w:sz w:val="24"/>
          <w:szCs w:val="24"/>
        </w:rPr>
        <w:br/>
        <w:t>- Un Secrétaire Général, un Secrétaire Général Adjoint s’il y a lieu,</w:t>
      </w:r>
      <w:r>
        <w:rPr>
          <w:rFonts w:ascii="Times New Roman" w:hAnsi="Times New Roman" w:cs="Times New Roman"/>
          <w:sz w:val="24"/>
          <w:szCs w:val="24"/>
        </w:rPr>
        <w:br/>
        <w:t>- Un Trésorier, un Trésorier adjoint s’il y a lieu.</w:t>
      </w:r>
    </w:p>
    <w:p w:rsidR="00701821" w:rsidRDefault="00701821" w:rsidP="005562E2">
      <w:pPr>
        <w:tabs>
          <w:tab w:val="left" w:pos="2992"/>
        </w:tabs>
        <w:rPr>
          <w:rFonts w:ascii="Times New Roman" w:hAnsi="Times New Roman" w:cs="Times New Roman"/>
          <w:sz w:val="24"/>
          <w:szCs w:val="24"/>
        </w:rPr>
      </w:pPr>
    </w:p>
    <w:p w:rsidR="00701821" w:rsidRDefault="00701821" w:rsidP="005562E2">
      <w:pPr>
        <w:tabs>
          <w:tab w:val="left" w:pos="2992"/>
        </w:tabs>
        <w:rPr>
          <w:rFonts w:ascii="Times New Roman" w:hAnsi="Times New Roman" w:cs="Times New Roman"/>
          <w:sz w:val="24"/>
          <w:szCs w:val="24"/>
        </w:rPr>
      </w:pPr>
    </w:p>
    <w:p w:rsidR="00701821" w:rsidRPr="00701821" w:rsidRDefault="00701821" w:rsidP="005562E2">
      <w:pPr>
        <w:tabs>
          <w:tab w:val="left" w:pos="2992"/>
        </w:tabs>
        <w:rPr>
          <w:rFonts w:ascii="Times New Roman" w:hAnsi="Times New Roman" w:cs="Times New Roman"/>
          <w:b/>
          <w:sz w:val="24"/>
          <w:szCs w:val="24"/>
        </w:rPr>
      </w:pPr>
    </w:p>
    <w:p w:rsidR="00701821" w:rsidRDefault="00701821" w:rsidP="005562E2">
      <w:pPr>
        <w:tabs>
          <w:tab w:val="left" w:pos="2992"/>
        </w:tabs>
        <w:rPr>
          <w:rFonts w:ascii="Times New Roman" w:hAnsi="Times New Roman" w:cs="Times New Roman"/>
          <w:b/>
          <w:sz w:val="24"/>
          <w:szCs w:val="24"/>
        </w:rPr>
      </w:pPr>
      <w:r w:rsidRPr="00701821">
        <w:rPr>
          <w:rFonts w:ascii="Times New Roman" w:hAnsi="Times New Roman" w:cs="Times New Roman"/>
          <w:b/>
          <w:sz w:val="24"/>
          <w:szCs w:val="24"/>
        </w:rPr>
        <w:t>Article 16 : Fonctions du Président de l’Association</w:t>
      </w:r>
    </w:p>
    <w:p w:rsidR="001A6E59" w:rsidRDefault="001A6E59" w:rsidP="005562E2">
      <w:pPr>
        <w:tabs>
          <w:tab w:val="left" w:pos="2992"/>
        </w:tabs>
        <w:rPr>
          <w:rFonts w:ascii="Times New Roman" w:hAnsi="Times New Roman" w:cs="Times New Roman"/>
          <w:sz w:val="24"/>
          <w:szCs w:val="24"/>
        </w:rPr>
      </w:pPr>
      <w:r>
        <w:rPr>
          <w:rFonts w:ascii="Times New Roman" w:hAnsi="Times New Roman" w:cs="Times New Roman"/>
          <w:sz w:val="24"/>
          <w:szCs w:val="24"/>
        </w:rPr>
        <w:t>Le Président représente l’association dans tous les actes de la vie civile et est investi de tous les pouvoirs et devoirs à cet effet. Il a notamment qualité pour ester en justice au nom de l’association, tant en demande qu’en défense, former tous les appels ou pourvois devant toutes les juridictions et consentir toutes transactions.</w:t>
      </w:r>
      <w:r>
        <w:rPr>
          <w:rFonts w:ascii="Times New Roman" w:hAnsi="Times New Roman" w:cs="Times New Roman"/>
          <w:sz w:val="24"/>
          <w:szCs w:val="24"/>
        </w:rPr>
        <w:br/>
        <w:t>En cas d’empêchement, il peut donner délégation à un autre membre du Bureau. Cependant en cas de représentation en justice, il ne peut être remplacé que par un mandataire agissant en vertu d’un pouvoir spécial</w:t>
      </w:r>
    </w:p>
    <w:p w:rsidR="00382F50" w:rsidRDefault="00382F50" w:rsidP="005562E2">
      <w:pPr>
        <w:tabs>
          <w:tab w:val="left" w:pos="2992"/>
        </w:tabs>
        <w:rPr>
          <w:rFonts w:ascii="Times New Roman" w:hAnsi="Times New Roman" w:cs="Times New Roman"/>
          <w:sz w:val="24"/>
          <w:szCs w:val="24"/>
        </w:rPr>
      </w:pPr>
    </w:p>
    <w:p w:rsidR="00382F50" w:rsidRDefault="00382F50" w:rsidP="005562E2">
      <w:pPr>
        <w:tabs>
          <w:tab w:val="left" w:pos="2992"/>
        </w:tabs>
        <w:rPr>
          <w:rFonts w:ascii="Times New Roman" w:hAnsi="Times New Roman" w:cs="Times New Roman"/>
          <w:b/>
          <w:sz w:val="24"/>
          <w:szCs w:val="24"/>
        </w:rPr>
      </w:pPr>
      <w:r w:rsidRPr="00382F50">
        <w:rPr>
          <w:rFonts w:ascii="Times New Roman" w:hAnsi="Times New Roman" w:cs="Times New Roman"/>
          <w:b/>
          <w:sz w:val="24"/>
          <w:szCs w:val="24"/>
        </w:rPr>
        <w:t>Article 17 : Rôle des autres membres du Bureau</w:t>
      </w:r>
    </w:p>
    <w:p w:rsidR="00382F50" w:rsidRDefault="00382F50" w:rsidP="005562E2">
      <w:pPr>
        <w:tabs>
          <w:tab w:val="left" w:pos="2992"/>
        </w:tabs>
        <w:rPr>
          <w:rFonts w:ascii="Times New Roman" w:hAnsi="Times New Roman" w:cs="Times New Roman"/>
          <w:sz w:val="24"/>
          <w:szCs w:val="24"/>
        </w:rPr>
      </w:pPr>
      <w:r w:rsidRPr="00382F50">
        <w:rPr>
          <w:rFonts w:ascii="Times New Roman" w:hAnsi="Times New Roman" w:cs="Times New Roman"/>
          <w:sz w:val="24"/>
          <w:szCs w:val="24"/>
        </w:rPr>
        <w:t>Le Vice</w:t>
      </w:r>
      <w:r>
        <w:rPr>
          <w:rFonts w:ascii="Times New Roman" w:hAnsi="Times New Roman" w:cs="Times New Roman"/>
          <w:sz w:val="24"/>
          <w:szCs w:val="24"/>
        </w:rPr>
        <w:t>-Président ne doit pas avoir seulement un rôle honorifique, mais être susceptible de seconder ou de remplacer, à tout moment, en cas d’absence ou d’empêchement, le Président dans ses multiples tâches.</w:t>
      </w:r>
    </w:p>
    <w:p w:rsidR="00382F50" w:rsidRDefault="00382F50" w:rsidP="005562E2">
      <w:pPr>
        <w:tabs>
          <w:tab w:val="left" w:pos="2992"/>
        </w:tabs>
        <w:rPr>
          <w:rFonts w:ascii="Times New Roman" w:hAnsi="Times New Roman" w:cs="Times New Roman"/>
          <w:sz w:val="24"/>
          <w:szCs w:val="24"/>
        </w:rPr>
      </w:pPr>
      <w:r>
        <w:rPr>
          <w:rFonts w:ascii="Times New Roman" w:hAnsi="Times New Roman" w:cs="Times New Roman"/>
          <w:sz w:val="24"/>
          <w:szCs w:val="24"/>
        </w:rPr>
        <w:t xml:space="preserve">Le Secrétaire Général est chargé de tout ce qui concerne la correspondance. Il rédige les procès-verbaux tant des assemblées générales que des réunions du </w:t>
      </w:r>
      <w:r w:rsidR="00571148">
        <w:rPr>
          <w:rFonts w:ascii="Times New Roman" w:hAnsi="Times New Roman" w:cs="Times New Roman"/>
          <w:sz w:val="24"/>
          <w:szCs w:val="24"/>
        </w:rPr>
        <w:t>C</w:t>
      </w:r>
      <w:r>
        <w:rPr>
          <w:rFonts w:ascii="Times New Roman" w:hAnsi="Times New Roman" w:cs="Times New Roman"/>
          <w:sz w:val="24"/>
          <w:szCs w:val="24"/>
        </w:rPr>
        <w:t xml:space="preserve">omité de </w:t>
      </w:r>
      <w:r w:rsidR="00571148">
        <w:rPr>
          <w:rFonts w:ascii="Times New Roman" w:hAnsi="Times New Roman" w:cs="Times New Roman"/>
          <w:sz w:val="24"/>
          <w:szCs w:val="24"/>
        </w:rPr>
        <w:t>D</w:t>
      </w:r>
      <w:r>
        <w:rPr>
          <w:rFonts w:ascii="Times New Roman" w:hAnsi="Times New Roman" w:cs="Times New Roman"/>
          <w:sz w:val="24"/>
          <w:szCs w:val="24"/>
        </w:rPr>
        <w:t>irection. Ils sont contresignés par le Président.</w:t>
      </w:r>
      <w:r>
        <w:rPr>
          <w:rFonts w:ascii="Times New Roman" w:hAnsi="Times New Roman" w:cs="Times New Roman"/>
          <w:sz w:val="24"/>
          <w:szCs w:val="24"/>
        </w:rPr>
        <w:br/>
        <w:t xml:space="preserve">Il tient le registre spécial prévu par la loi du 1°juillet 1901 et les articles 6 et 31 du décret du 16 août 1901. </w:t>
      </w:r>
      <w:r w:rsidR="00BC6660">
        <w:rPr>
          <w:rFonts w:ascii="Times New Roman" w:hAnsi="Times New Roman" w:cs="Times New Roman"/>
          <w:sz w:val="24"/>
          <w:szCs w:val="24"/>
        </w:rPr>
        <w:br/>
        <w:t>Il assure l’exécution des formalités prescrites par les dits articles. Il dirige le personnel salarié.</w:t>
      </w:r>
    </w:p>
    <w:p w:rsidR="00701821" w:rsidRDefault="00382F50" w:rsidP="005562E2">
      <w:pPr>
        <w:tabs>
          <w:tab w:val="left" w:pos="2992"/>
        </w:tabs>
        <w:rPr>
          <w:rFonts w:ascii="Times New Roman" w:hAnsi="Times New Roman" w:cs="Times New Roman"/>
          <w:sz w:val="24"/>
          <w:szCs w:val="24"/>
        </w:rPr>
      </w:pPr>
      <w:r>
        <w:rPr>
          <w:rFonts w:ascii="Times New Roman" w:hAnsi="Times New Roman" w:cs="Times New Roman"/>
          <w:sz w:val="24"/>
          <w:szCs w:val="24"/>
        </w:rPr>
        <w:t>Le Trésorier</w:t>
      </w:r>
      <w:r w:rsidR="00BC6660">
        <w:rPr>
          <w:rFonts w:ascii="Times New Roman" w:hAnsi="Times New Roman" w:cs="Times New Roman"/>
          <w:sz w:val="24"/>
          <w:szCs w:val="24"/>
        </w:rPr>
        <w:t xml:space="preserve"> tient les comptes de l’association. Il effectue tous les paiements et perçoit toutes les recettes sous la surveillance du Président. Il dispose conjointement avec le Président de la signature sur les comptes bancaires du club.</w:t>
      </w:r>
      <w:r w:rsidR="00BC6660">
        <w:rPr>
          <w:rFonts w:ascii="Times New Roman" w:hAnsi="Times New Roman" w:cs="Times New Roman"/>
          <w:sz w:val="24"/>
          <w:szCs w:val="24"/>
        </w:rPr>
        <w:br/>
        <w:t>IL tient une comptabilité régulière de toutes les opérations effectuées par lui et rend compte à l’assemblée générale annuelle qui approuve sa gestion.</w:t>
      </w:r>
    </w:p>
    <w:p w:rsidR="00BC6660" w:rsidRDefault="00BC6660" w:rsidP="005562E2">
      <w:pPr>
        <w:tabs>
          <w:tab w:val="left" w:pos="2992"/>
        </w:tabs>
        <w:rPr>
          <w:rFonts w:ascii="Times New Roman" w:hAnsi="Times New Roman" w:cs="Times New Roman"/>
          <w:sz w:val="24"/>
          <w:szCs w:val="24"/>
        </w:rPr>
      </w:pPr>
    </w:p>
    <w:p w:rsidR="007031AF" w:rsidRPr="007031AF" w:rsidRDefault="00BC6660" w:rsidP="005562E2">
      <w:pPr>
        <w:tabs>
          <w:tab w:val="left" w:pos="2992"/>
        </w:tabs>
        <w:rPr>
          <w:rFonts w:ascii="Times New Roman" w:hAnsi="Times New Roman" w:cs="Times New Roman"/>
          <w:b/>
          <w:sz w:val="24"/>
          <w:szCs w:val="24"/>
        </w:rPr>
      </w:pPr>
      <w:r w:rsidRPr="007031AF">
        <w:rPr>
          <w:rFonts w:ascii="Times New Roman" w:hAnsi="Times New Roman" w:cs="Times New Roman"/>
          <w:b/>
          <w:sz w:val="24"/>
          <w:szCs w:val="24"/>
        </w:rPr>
        <w:t xml:space="preserve">Article 18 : </w:t>
      </w:r>
      <w:r w:rsidR="007031AF" w:rsidRPr="007031AF">
        <w:rPr>
          <w:rFonts w:ascii="Times New Roman" w:hAnsi="Times New Roman" w:cs="Times New Roman"/>
          <w:b/>
          <w:sz w:val="24"/>
          <w:szCs w:val="24"/>
        </w:rPr>
        <w:t>Les Assemblées Générales de l’association.</w:t>
      </w:r>
    </w:p>
    <w:p w:rsidR="00A13862" w:rsidRDefault="00BC6660" w:rsidP="005562E2">
      <w:pPr>
        <w:tabs>
          <w:tab w:val="left" w:pos="2992"/>
        </w:tabs>
        <w:rPr>
          <w:rFonts w:ascii="Times New Roman" w:hAnsi="Times New Roman" w:cs="Times New Roman"/>
          <w:sz w:val="24"/>
          <w:szCs w:val="24"/>
        </w:rPr>
      </w:pPr>
      <w:r>
        <w:rPr>
          <w:rFonts w:ascii="Times New Roman" w:hAnsi="Times New Roman" w:cs="Times New Roman"/>
          <w:sz w:val="24"/>
          <w:szCs w:val="24"/>
        </w:rPr>
        <w:t>Les</w:t>
      </w:r>
      <w:r w:rsidRPr="00892807">
        <w:rPr>
          <w:rFonts w:ascii="Times New Roman" w:hAnsi="Times New Roman" w:cs="Times New Roman"/>
          <w:sz w:val="24"/>
          <w:szCs w:val="24"/>
        </w:rPr>
        <w:t xml:space="preserve"> assemblées </w:t>
      </w:r>
      <w:r>
        <w:rPr>
          <w:rFonts w:ascii="Times New Roman" w:hAnsi="Times New Roman" w:cs="Times New Roman"/>
          <w:sz w:val="24"/>
          <w:szCs w:val="24"/>
        </w:rPr>
        <w:t xml:space="preserve">générales se composent de tous les membres </w:t>
      </w:r>
      <w:r w:rsidR="007031AF">
        <w:rPr>
          <w:rFonts w:ascii="Times New Roman" w:hAnsi="Times New Roman" w:cs="Times New Roman"/>
          <w:sz w:val="24"/>
          <w:szCs w:val="24"/>
        </w:rPr>
        <w:t xml:space="preserve">majeurs </w:t>
      </w:r>
      <w:r>
        <w:rPr>
          <w:rFonts w:ascii="Times New Roman" w:hAnsi="Times New Roman" w:cs="Times New Roman"/>
          <w:sz w:val="24"/>
          <w:szCs w:val="24"/>
        </w:rPr>
        <w:t>de l’association à jour de leur cotisation et de leur licence.</w:t>
      </w:r>
      <w:r w:rsidR="000A3327">
        <w:rPr>
          <w:rFonts w:ascii="Times New Roman" w:hAnsi="Times New Roman" w:cs="Times New Roman"/>
          <w:sz w:val="24"/>
          <w:szCs w:val="24"/>
        </w:rPr>
        <w:t xml:space="preserve"> </w:t>
      </w:r>
      <w:r>
        <w:rPr>
          <w:rFonts w:ascii="Times New Roman" w:hAnsi="Times New Roman" w:cs="Times New Roman"/>
          <w:sz w:val="24"/>
          <w:szCs w:val="24"/>
        </w:rPr>
        <w:t xml:space="preserve">Les assemblées sont réunies sur convocation du </w:t>
      </w:r>
      <w:r w:rsidR="000A3327">
        <w:rPr>
          <w:rFonts w:ascii="Times New Roman" w:hAnsi="Times New Roman" w:cs="Times New Roman"/>
          <w:sz w:val="24"/>
          <w:szCs w:val="24"/>
        </w:rPr>
        <w:t>P</w:t>
      </w:r>
      <w:r>
        <w:rPr>
          <w:rFonts w:ascii="Times New Roman" w:hAnsi="Times New Roman" w:cs="Times New Roman"/>
          <w:sz w:val="24"/>
          <w:szCs w:val="24"/>
        </w:rPr>
        <w:t>résident ou du Secrétaire Général</w:t>
      </w:r>
      <w:r w:rsidR="000A3327">
        <w:rPr>
          <w:rFonts w:ascii="Times New Roman" w:hAnsi="Times New Roman" w:cs="Times New Roman"/>
          <w:sz w:val="24"/>
          <w:szCs w:val="24"/>
        </w:rPr>
        <w:t>.</w:t>
      </w:r>
      <w:r w:rsidR="000A3327">
        <w:rPr>
          <w:rFonts w:ascii="Times New Roman" w:hAnsi="Times New Roman" w:cs="Times New Roman"/>
          <w:sz w:val="24"/>
          <w:szCs w:val="24"/>
        </w:rPr>
        <w:br/>
      </w:r>
      <w:r w:rsidR="000A3327" w:rsidRPr="004B5D24">
        <w:rPr>
          <w:rFonts w:ascii="Times New Roman" w:hAnsi="Times New Roman" w:cs="Times New Roman"/>
          <w:b/>
          <w:sz w:val="24"/>
          <w:szCs w:val="24"/>
        </w:rPr>
        <w:t>Les assemblées se réunissent également sur la demande des membres représentants au moins la moitié des membres de l’association.</w:t>
      </w:r>
      <w:r w:rsidR="000A3327" w:rsidRPr="004B5D24">
        <w:rPr>
          <w:rFonts w:ascii="Times New Roman" w:hAnsi="Times New Roman" w:cs="Times New Roman"/>
          <w:b/>
          <w:sz w:val="24"/>
          <w:szCs w:val="24"/>
        </w:rPr>
        <w:br/>
      </w:r>
      <w:r w:rsidR="000A3327">
        <w:rPr>
          <w:rFonts w:ascii="Times New Roman" w:hAnsi="Times New Roman" w:cs="Times New Roman"/>
          <w:sz w:val="24"/>
          <w:szCs w:val="24"/>
        </w:rPr>
        <w:t xml:space="preserve">Dans tous les cas, les convocations doivent mentionner obligatoirement l’ordre du jour prévu et fixé par les soins du </w:t>
      </w:r>
      <w:r w:rsidR="00857336">
        <w:rPr>
          <w:rFonts w:ascii="Times New Roman" w:hAnsi="Times New Roman" w:cs="Times New Roman"/>
          <w:sz w:val="24"/>
          <w:szCs w:val="24"/>
        </w:rPr>
        <w:t>C</w:t>
      </w:r>
      <w:r w:rsidR="000A3327">
        <w:rPr>
          <w:rFonts w:ascii="Times New Roman" w:hAnsi="Times New Roman" w:cs="Times New Roman"/>
          <w:sz w:val="24"/>
          <w:szCs w:val="24"/>
        </w:rPr>
        <w:t xml:space="preserve">omité de </w:t>
      </w:r>
      <w:r w:rsidR="00857336">
        <w:rPr>
          <w:rFonts w:ascii="Times New Roman" w:hAnsi="Times New Roman" w:cs="Times New Roman"/>
          <w:sz w:val="24"/>
          <w:szCs w:val="24"/>
        </w:rPr>
        <w:t>D</w:t>
      </w:r>
      <w:r w:rsidR="000A3327">
        <w:rPr>
          <w:rFonts w:ascii="Times New Roman" w:hAnsi="Times New Roman" w:cs="Times New Roman"/>
          <w:sz w:val="24"/>
          <w:szCs w:val="24"/>
        </w:rPr>
        <w:t>irection. Elles sont faites par courriels ou courriers individuels adressés aux membres 15 jours au moins à l’avance.</w:t>
      </w:r>
      <w:r w:rsidR="000A3327">
        <w:rPr>
          <w:rFonts w:ascii="Times New Roman" w:hAnsi="Times New Roman" w:cs="Times New Roman"/>
          <w:sz w:val="24"/>
          <w:szCs w:val="24"/>
        </w:rPr>
        <w:br/>
        <w:t>Ne devront être traitées, lors de l’assemblée générale, que les questions inscrites à l’ordre du jour.</w:t>
      </w:r>
      <w:r w:rsidR="000A3327">
        <w:rPr>
          <w:rFonts w:ascii="Times New Roman" w:hAnsi="Times New Roman" w:cs="Times New Roman"/>
          <w:sz w:val="24"/>
          <w:szCs w:val="24"/>
        </w:rPr>
        <w:br/>
      </w:r>
      <w:r w:rsidR="000A3327" w:rsidRPr="004B5D24">
        <w:rPr>
          <w:rFonts w:ascii="Times New Roman" w:hAnsi="Times New Roman" w:cs="Times New Roman"/>
          <w:b/>
          <w:sz w:val="24"/>
          <w:szCs w:val="24"/>
        </w:rPr>
        <w:t xml:space="preserve">Le quorum est fixé à </w:t>
      </w:r>
      <w:r w:rsidR="007031AF" w:rsidRPr="004B5D24">
        <w:rPr>
          <w:rFonts w:ascii="Times New Roman" w:hAnsi="Times New Roman" w:cs="Times New Roman"/>
          <w:b/>
          <w:sz w:val="24"/>
          <w:szCs w:val="24"/>
        </w:rPr>
        <w:t>un quart des membres de l’association. Si le quorum n’est pas atteint, il est convoqué, avec le même ordre du jour, une deuxième assemblée générale à 15 jours d’intervalle, qui délibère quel que soit le nombre de membres présents.</w:t>
      </w:r>
      <w:r w:rsidR="007031AF" w:rsidRPr="004B5D24">
        <w:rPr>
          <w:rFonts w:ascii="Times New Roman" w:hAnsi="Times New Roman" w:cs="Times New Roman"/>
          <w:b/>
          <w:sz w:val="24"/>
          <w:szCs w:val="24"/>
        </w:rPr>
        <w:br/>
      </w:r>
      <w:r w:rsidR="007031AF">
        <w:rPr>
          <w:rFonts w:ascii="Times New Roman" w:hAnsi="Times New Roman" w:cs="Times New Roman"/>
          <w:sz w:val="24"/>
          <w:szCs w:val="24"/>
        </w:rPr>
        <w:t>Chaque membre de l’assemblée générale a une voix</w:t>
      </w:r>
      <w:r w:rsidR="001C524C">
        <w:rPr>
          <w:rFonts w:ascii="Times New Roman" w:hAnsi="Times New Roman" w:cs="Times New Roman"/>
          <w:sz w:val="24"/>
          <w:szCs w:val="24"/>
        </w:rPr>
        <w:t xml:space="preserve"> (plus une voix par procuration donnée par un </w:t>
      </w:r>
      <w:r w:rsidR="001C524C">
        <w:rPr>
          <w:rFonts w:ascii="Times New Roman" w:hAnsi="Times New Roman" w:cs="Times New Roman"/>
          <w:sz w:val="24"/>
          <w:szCs w:val="24"/>
        </w:rPr>
        <w:lastRenderedPageBreak/>
        <w:t>membre de l’association absente de l’assemblée générale).</w:t>
      </w:r>
      <w:r w:rsidR="001C524C">
        <w:rPr>
          <w:rFonts w:ascii="Times New Roman" w:hAnsi="Times New Roman" w:cs="Times New Roman"/>
          <w:sz w:val="24"/>
          <w:szCs w:val="24"/>
        </w:rPr>
        <w:br/>
        <w:t>L’assemblée générale a le pouvoir de décision su</w:t>
      </w:r>
      <w:r w:rsidR="00571148">
        <w:rPr>
          <w:rFonts w:ascii="Times New Roman" w:hAnsi="Times New Roman" w:cs="Times New Roman"/>
          <w:sz w:val="24"/>
          <w:szCs w:val="24"/>
        </w:rPr>
        <w:t>r</w:t>
      </w:r>
      <w:r w:rsidR="001C524C">
        <w:rPr>
          <w:rFonts w:ascii="Times New Roman" w:hAnsi="Times New Roman" w:cs="Times New Roman"/>
          <w:sz w:val="24"/>
          <w:szCs w:val="24"/>
        </w:rPr>
        <w:t xml:space="preserve"> les actes importants engageant de manière conséquente le patrimoine de l’association. Plus généralement, c’est elle qui fixe ou approuve, par ses résolutions, les règles de conduite qui par la suite s’imposeront à tous les adhérents du club.</w:t>
      </w:r>
      <w:r w:rsidR="001C524C">
        <w:rPr>
          <w:rFonts w:ascii="Times New Roman" w:hAnsi="Times New Roman" w:cs="Times New Roman"/>
          <w:sz w:val="24"/>
          <w:szCs w:val="24"/>
        </w:rPr>
        <w:br/>
        <w:t xml:space="preserve">Les délibérations et résolutions des assemblées générales font l’objet de procès-verbaux qui sont inscrits sur le registre des délibérations des assemblées générales et signés par le </w:t>
      </w:r>
      <w:r w:rsidR="00A13862">
        <w:rPr>
          <w:rFonts w:ascii="Times New Roman" w:hAnsi="Times New Roman" w:cs="Times New Roman"/>
          <w:sz w:val="24"/>
          <w:szCs w:val="24"/>
        </w:rPr>
        <w:t>P</w:t>
      </w:r>
      <w:r w:rsidR="001C524C">
        <w:rPr>
          <w:rFonts w:ascii="Times New Roman" w:hAnsi="Times New Roman" w:cs="Times New Roman"/>
          <w:sz w:val="24"/>
          <w:szCs w:val="24"/>
        </w:rPr>
        <w:t xml:space="preserve">résident et le </w:t>
      </w:r>
      <w:r w:rsidR="00A13862">
        <w:rPr>
          <w:rFonts w:ascii="Times New Roman" w:hAnsi="Times New Roman" w:cs="Times New Roman"/>
          <w:sz w:val="24"/>
          <w:szCs w:val="24"/>
        </w:rPr>
        <w:t>Secrétaire.</w:t>
      </w:r>
      <w:r w:rsidR="00A13862">
        <w:rPr>
          <w:rFonts w:ascii="Times New Roman" w:hAnsi="Times New Roman" w:cs="Times New Roman"/>
          <w:sz w:val="24"/>
          <w:szCs w:val="24"/>
        </w:rPr>
        <w:br/>
        <w:t>Il est également tenu une feuille de présence qui est signée par chaque membre présent et certifié conforme par le Bureau de l’assemblée.</w:t>
      </w:r>
      <w:r w:rsidR="00A13862">
        <w:rPr>
          <w:rFonts w:ascii="Times New Roman" w:hAnsi="Times New Roman" w:cs="Times New Roman"/>
          <w:sz w:val="24"/>
          <w:szCs w:val="24"/>
        </w:rPr>
        <w:br/>
        <w:t xml:space="preserve">Le Bureau de l’assemblée est celui du </w:t>
      </w:r>
      <w:r w:rsidR="00857336">
        <w:rPr>
          <w:rFonts w:ascii="Times New Roman" w:hAnsi="Times New Roman" w:cs="Times New Roman"/>
          <w:sz w:val="24"/>
          <w:szCs w:val="24"/>
        </w:rPr>
        <w:t>C</w:t>
      </w:r>
      <w:r w:rsidR="00A13862">
        <w:rPr>
          <w:rFonts w:ascii="Times New Roman" w:hAnsi="Times New Roman" w:cs="Times New Roman"/>
          <w:sz w:val="24"/>
          <w:szCs w:val="24"/>
        </w:rPr>
        <w:t xml:space="preserve">omité de </w:t>
      </w:r>
      <w:r w:rsidR="00857336">
        <w:rPr>
          <w:rFonts w:ascii="Times New Roman" w:hAnsi="Times New Roman" w:cs="Times New Roman"/>
          <w:sz w:val="24"/>
          <w:szCs w:val="24"/>
        </w:rPr>
        <w:t>D</w:t>
      </w:r>
      <w:r w:rsidR="00A13862">
        <w:rPr>
          <w:rFonts w:ascii="Times New Roman" w:hAnsi="Times New Roman" w:cs="Times New Roman"/>
          <w:sz w:val="24"/>
          <w:szCs w:val="24"/>
        </w:rPr>
        <w:t>irection.</w:t>
      </w:r>
      <w:r w:rsidR="00A13862">
        <w:rPr>
          <w:rFonts w:ascii="Times New Roman" w:hAnsi="Times New Roman" w:cs="Times New Roman"/>
          <w:sz w:val="24"/>
          <w:szCs w:val="24"/>
        </w:rPr>
        <w:br/>
        <w:t>Les assemblées sont ordinaires ou extraordinaires.</w:t>
      </w:r>
    </w:p>
    <w:p w:rsidR="00A13862" w:rsidRDefault="00A13862" w:rsidP="005562E2">
      <w:pPr>
        <w:tabs>
          <w:tab w:val="left" w:pos="2992"/>
        </w:tabs>
        <w:rPr>
          <w:rFonts w:ascii="Times New Roman" w:hAnsi="Times New Roman" w:cs="Times New Roman"/>
          <w:sz w:val="24"/>
          <w:szCs w:val="24"/>
        </w:rPr>
      </w:pPr>
    </w:p>
    <w:p w:rsidR="00A13862" w:rsidRPr="002E0970" w:rsidRDefault="00A13862" w:rsidP="005562E2">
      <w:pPr>
        <w:tabs>
          <w:tab w:val="left" w:pos="2992"/>
        </w:tabs>
        <w:rPr>
          <w:rFonts w:ascii="Times New Roman" w:hAnsi="Times New Roman" w:cs="Times New Roman"/>
          <w:b/>
          <w:sz w:val="24"/>
          <w:szCs w:val="24"/>
        </w:rPr>
      </w:pPr>
      <w:r w:rsidRPr="002E0970">
        <w:rPr>
          <w:rFonts w:ascii="Times New Roman" w:hAnsi="Times New Roman" w:cs="Times New Roman"/>
          <w:b/>
          <w:sz w:val="24"/>
          <w:szCs w:val="24"/>
        </w:rPr>
        <w:t>Article 19 : Assemblée Générale Ordinaire</w:t>
      </w:r>
    </w:p>
    <w:p w:rsidR="00A13862" w:rsidRDefault="002E0970" w:rsidP="005562E2">
      <w:pPr>
        <w:tabs>
          <w:tab w:val="left" w:pos="2992"/>
        </w:tabs>
        <w:rPr>
          <w:rFonts w:ascii="Times New Roman" w:hAnsi="Times New Roman" w:cs="Times New Roman"/>
          <w:sz w:val="24"/>
          <w:szCs w:val="24"/>
        </w:rPr>
      </w:pPr>
      <w:r>
        <w:rPr>
          <w:rFonts w:ascii="Times New Roman" w:hAnsi="Times New Roman" w:cs="Times New Roman"/>
          <w:sz w:val="24"/>
          <w:szCs w:val="24"/>
        </w:rPr>
        <w:t>Au moins une fois par a</w:t>
      </w:r>
      <w:r w:rsidR="00857336">
        <w:rPr>
          <w:rFonts w:ascii="Times New Roman" w:hAnsi="Times New Roman" w:cs="Times New Roman"/>
          <w:sz w:val="24"/>
          <w:szCs w:val="24"/>
        </w:rPr>
        <w:t>n</w:t>
      </w:r>
      <w:r>
        <w:rPr>
          <w:rFonts w:ascii="Times New Roman" w:hAnsi="Times New Roman" w:cs="Times New Roman"/>
          <w:sz w:val="24"/>
          <w:szCs w:val="24"/>
        </w:rPr>
        <w:t>, les membres sont convoqués en assemblée générale ordinaire dans les conditions prévues à l’article 18.</w:t>
      </w:r>
      <w:r>
        <w:rPr>
          <w:rFonts w:ascii="Times New Roman" w:hAnsi="Times New Roman" w:cs="Times New Roman"/>
          <w:sz w:val="24"/>
          <w:szCs w:val="24"/>
        </w:rPr>
        <w:br/>
        <w:t>Le Président préside l’assemblée générale.</w:t>
      </w:r>
      <w:r>
        <w:rPr>
          <w:rFonts w:ascii="Times New Roman" w:hAnsi="Times New Roman" w:cs="Times New Roman"/>
          <w:sz w:val="24"/>
          <w:szCs w:val="24"/>
        </w:rPr>
        <w:br/>
        <w:t xml:space="preserve">L’assemblée générale entend les rapports sur la gestion du </w:t>
      </w:r>
      <w:r w:rsidR="00857336">
        <w:rPr>
          <w:rFonts w:ascii="Times New Roman" w:hAnsi="Times New Roman" w:cs="Times New Roman"/>
          <w:sz w:val="24"/>
          <w:szCs w:val="24"/>
        </w:rPr>
        <w:t>C</w:t>
      </w:r>
      <w:r>
        <w:rPr>
          <w:rFonts w:ascii="Times New Roman" w:hAnsi="Times New Roman" w:cs="Times New Roman"/>
          <w:sz w:val="24"/>
          <w:szCs w:val="24"/>
        </w:rPr>
        <w:t xml:space="preserve">omité de </w:t>
      </w:r>
      <w:r w:rsidR="00857336">
        <w:rPr>
          <w:rFonts w:ascii="Times New Roman" w:hAnsi="Times New Roman" w:cs="Times New Roman"/>
          <w:sz w:val="24"/>
          <w:szCs w:val="24"/>
        </w:rPr>
        <w:t>D</w:t>
      </w:r>
      <w:r>
        <w:rPr>
          <w:rFonts w:ascii="Times New Roman" w:hAnsi="Times New Roman" w:cs="Times New Roman"/>
          <w:sz w:val="24"/>
          <w:szCs w:val="24"/>
        </w:rPr>
        <w:t>irection, notamment sur la situation morale et financière de l’association. Le Trésorier rend compte de sa gestion et de son bilan.</w:t>
      </w:r>
      <w:r>
        <w:rPr>
          <w:rFonts w:ascii="Times New Roman" w:hAnsi="Times New Roman" w:cs="Times New Roman"/>
          <w:sz w:val="24"/>
          <w:szCs w:val="24"/>
        </w:rPr>
        <w:br/>
        <w:t>L’assemblée, après avoir délibéré et statué sur les différents rapports, approuve les comptes de l’exercice clos, vote le budget de l’exercice suivant et délibère sur toutes les autres questions figurant à l’ordre du jour.</w:t>
      </w:r>
      <w:r>
        <w:rPr>
          <w:rFonts w:ascii="Times New Roman" w:hAnsi="Times New Roman" w:cs="Times New Roman"/>
          <w:sz w:val="24"/>
          <w:szCs w:val="24"/>
        </w:rPr>
        <w:br/>
        <w:t xml:space="preserve">Elle pourvoit au renouvellement des membres du </w:t>
      </w:r>
      <w:r w:rsidR="00857336">
        <w:rPr>
          <w:rFonts w:ascii="Times New Roman" w:hAnsi="Times New Roman" w:cs="Times New Roman"/>
          <w:sz w:val="24"/>
          <w:szCs w:val="24"/>
        </w:rPr>
        <w:t>Comité de D</w:t>
      </w:r>
      <w:r>
        <w:rPr>
          <w:rFonts w:ascii="Times New Roman" w:hAnsi="Times New Roman" w:cs="Times New Roman"/>
          <w:sz w:val="24"/>
          <w:szCs w:val="24"/>
        </w:rPr>
        <w:t>irection dans les conditions prévues à l’article 1</w:t>
      </w:r>
      <w:r w:rsidR="00502EEF">
        <w:rPr>
          <w:rFonts w:ascii="Times New Roman" w:hAnsi="Times New Roman" w:cs="Times New Roman"/>
          <w:sz w:val="24"/>
          <w:szCs w:val="24"/>
        </w:rPr>
        <w:t>1 des présents statuts.</w:t>
      </w:r>
      <w:r w:rsidR="00502EEF">
        <w:rPr>
          <w:rFonts w:ascii="Times New Roman" w:hAnsi="Times New Roman" w:cs="Times New Roman"/>
          <w:sz w:val="24"/>
          <w:szCs w:val="24"/>
        </w:rPr>
        <w:br/>
        <w:t>Elle fixe le montant des cotisations annuelles.</w:t>
      </w:r>
      <w:r w:rsidR="00502EEF">
        <w:rPr>
          <w:rFonts w:ascii="Times New Roman" w:hAnsi="Times New Roman" w:cs="Times New Roman"/>
          <w:sz w:val="24"/>
          <w:szCs w:val="24"/>
        </w:rPr>
        <w:br/>
        <w:t>Les décisions de l’assemblée générale sont prises à la majorité des membres présents. Le vote par correspondance est interdit. Le vote par procuration peut être admis (Voir règlement intérieur).</w:t>
      </w:r>
      <w:r w:rsidR="00502EEF">
        <w:rPr>
          <w:rFonts w:ascii="Times New Roman" w:hAnsi="Times New Roman" w:cs="Times New Roman"/>
          <w:sz w:val="24"/>
          <w:szCs w:val="24"/>
        </w:rPr>
        <w:br/>
        <w:t xml:space="preserve">Les votes ont lieu à mains levées </w:t>
      </w:r>
      <w:r w:rsidR="00502EEF" w:rsidRPr="00571148">
        <w:rPr>
          <w:rFonts w:ascii="Times New Roman" w:hAnsi="Times New Roman" w:cs="Times New Roman"/>
          <w:b/>
          <w:sz w:val="24"/>
          <w:szCs w:val="24"/>
        </w:rPr>
        <w:t>sauf si le quart au moins des membres présents</w:t>
      </w:r>
      <w:r w:rsidR="00502EEF" w:rsidRPr="00571148">
        <w:rPr>
          <w:rFonts w:ascii="Times New Roman" w:hAnsi="Times New Roman" w:cs="Times New Roman"/>
          <w:sz w:val="24"/>
          <w:szCs w:val="24"/>
        </w:rPr>
        <w:t xml:space="preserve"> </w:t>
      </w:r>
      <w:r w:rsidR="00502EEF">
        <w:rPr>
          <w:rFonts w:ascii="Times New Roman" w:hAnsi="Times New Roman" w:cs="Times New Roman"/>
          <w:sz w:val="24"/>
          <w:szCs w:val="24"/>
        </w:rPr>
        <w:t>exigent le scrutin secret</w:t>
      </w:r>
      <w:r w:rsidR="004B5D24">
        <w:rPr>
          <w:rFonts w:ascii="Times New Roman" w:hAnsi="Times New Roman" w:cs="Times New Roman"/>
          <w:sz w:val="24"/>
          <w:szCs w:val="24"/>
        </w:rPr>
        <w:t>.</w:t>
      </w:r>
      <w:r w:rsidR="00571148">
        <w:rPr>
          <w:rFonts w:ascii="Times New Roman" w:hAnsi="Times New Roman" w:cs="Times New Roman"/>
          <w:sz w:val="24"/>
          <w:szCs w:val="24"/>
        </w:rPr>
        <w:br/>
      </w:r>
      <w:r w:rsidR="00502EEF">
        <w:rPr>
          <w:rFonts w:ascii="Times New Roman" w:hAnsi="Times New Roman" w:cs="Times New Roman"/>
          <w:sz w:val="24"/>
          <w:szCs w:val="24"/>
        </w:rPr>
        <w:t>Dans le cas où le quart  des membres ne seraient pas présents, l’assemblée générale sera à nouveau convoquée à quinze jours d’intervalle. Elle statuera sans condition de quorum.</w:t>
      </w:r>
    </w:p>
    <w:p w:rsidR="00502EEF" w:rsidRDefault="00502EEF" w:rsidP="005562E2">
      <w:pPr>
        <w:tabs>
          <w:tab w:val="left" w:pos="2992"/>
        </w:tabs>
        <w:rPr>
          <w:rFonts w:ascii="Times New Roman" w:hAnsi="Times New Roman" w:cs="Times New Roman"/>
          <w:sz w:val="24"/>
          <w:szCs w:val="24"/>
        </w:rPr>
      </w:pPr>
    </w:p>
    <w:p w:rsidR="00D63A7C" w:rsidRDefault="00502EEF" w:rsidP="005562E2">
      <w:pPr>
        <w:tabs>
          <w:tab w:val="left" w:pos="2992"/>
        </w:tabs>
        <w:rPr>
          <w:rFonts w:ascii="Times New Roman" w:hAnsi="Times New Roman" w:cs="Times New Roman"/>
          <w:b/>
          <w:sz w:val="24"/>
          <w:szCs w:val="24"/>
        </w:rPr>
      </w:pPr>
      <w:r w:rsidRPr="00D63A7C">
        <w:rPr>
          <w:rFonts w:ascii="Times New Roman" w:hAnsi="Times New Roman" w:cs="Times New Roman"/>
          <w:b/>
          <w:sz w:val="24"/>
          <w:szCs w:val="24"/>
        </w:rPr>
        <w:t>Article 20 : Modification des statuts et dissolution de l’association</w:t>
      </w:r>
    </w:p>
    <w:p w:rsidR="00A13862" w:rsidRDefault="00D63A7C" w:rsidP="005562E2">
      <w:pPr>
        <w:tabs>
          <w:tab w:val="left" w:pos="2992"/>
        </w:tabs>
        <w:rPr>
          <w:rFonts w:ascii="Times New Roman" w:hAnsi="Times New Roman" w:cs="Times New Roman"/>
          <w:sz w:val="24"/>
          <w:szCs w:val="24"/>
        </w:rPr>
      </w:pPr>
      <w:r w:rsidRPr="00D63A7C">
        <w:rPr>
          <w:rFonts w:ascii="Times New Roman" w:hAnsi="Times New Roman" w:cs="Times New Roman"/>
          <w:sz w:val="24"/>
          <w:szCs w:val="24"/>
        </w:rPr>
        <w:t xml:space="preserve">L’assemblée </w:t>
      </w:r>
      <w:r>
        <w:rPr>
          <w:rFonts w:ascii="Times New Roman" w:hAnsi="Times New Roman" w:cs="Times New Roman"/>
          <w:sz w:val="24"/>
          <w:szCs w:val="24"/>
        </w:rPr>
        <w:t xml:space="preserve"> générale Extraordinaire est compétente pour la modification des statuts de l’association ou encore des projets de dissolution ou de fusion avec une autres association.</w:t>
      </w:r>
      <w:r>
        <w:rPr>
          <w:rFonts w:ascii="Times New Roman" w:hAnsi="Times New Roman" w:cs="Times New Roman"/>
          <w:sz w:val="24"/>
          <w:szCs w:val="24"/>
        </w:rPr>
        <w:br/>
        <w:t>Les conditions de convocation et de modalités de tenue d’une telle assemblée sont prévues à l’article 18 des présents statuts.</w:t>
      </w:r>
      <w:r>
        <w:rPr>
          <w:rFonts w:ascii="Times New Roman" w:hAnsi="Times New Roman" w:cs="Times New Roman"/>
          <w:sz w:val="24"/>
          <w:szCs w:val="24"/>
        </w:rPr>
        <w:br/>
      </w:r>
      <w:r w:rsidRPr="00571148">
        <w:rPr>
          <w:rFonts w:ascii="Times New Roman" w:hAnsi="Times New Roman" w:cs="Times New Roman"/>
          <w:b/>
          <w:sz w:val="24"/>
          <w:szCs w:val="24"/>
        </w:rPr>
        <w:t>L’assemblée générale extraordinaire doit comprendre au moins le tiers plus un</w:t>
      </w:r>
      <w:r w:rsidR="002E0970" w:rsidRPr="00571148">
        <w:rPr>
          <w:rFonts w:ascii="Times New Roman" w:hAnsi="Times New Roman" w:cs="Times New Roman"/>
          <w:b/>
          <w:sz w:val="24"/>
          <w:szCs w:val="24"/>
        </w:rPr>
        <w:t xml:space="preserve"> </w:t>
      </w:r>
      <w:r w:rsidRPr="00571148">
        <w:rPr>
          <w:rFonts w:ascii="Times New Roman" w:hAnsi="Times New Roman" w:cs="Times New Roman"/>
          <w:b/>
          <w:sz w:val="24"/>
          <w:szCs w:val="24"/>
        </w:rPr>
        <w:t>des membres de l’association</w:t>
      </w:r>
      <w:r>
        <w:rPr>
          <w:rFonts w:ascii="Times New Roman" w:hAnsi="Times New Roman" w:cs="Times New Roman"/>
          <w:sz w:val="24"/>
          <w:szCs w:val="24"/>
        </w:rPr>
        <w:t>.</w:t>
      </w:r>
      <w:r>
        <w:rPr>
          <w:rFonts w:ascii="Times New Roman" w:hAnsi="Times New Roman" w:cs="Times New Roman"/>
          <w:sz w:val="24"/>
          <w:szCs w:val="24"/>
        </w:rPr>
        <w:br/>
        <w:t>La dissolution est exclusivement du pouvoir de l’assemblée générale. Elle est prononcée par une assemblée générale extraordinaire, convoquée spécialement à cet effet.</w:t>
      </w:r>
      <w:r>
        <w:rPr>
          <w:rFonts w:ascii="Times New Roman" w:hAnsi="Times New Roman" w:cs="Times New Roman"/>
          <w:sz w:val="24"/>
          <w:szCs w:val="24"/>
        </w:rPr>
        <w:br/>
        <w:t xml:space="preserve">La décision de dissolution est prise à la majorité des 2/3 des membres présents. Un ou plusieurs </w:t>
      </w:r>
      <w:r>
        <w:rPr>
          <w:rFonts w:ascii="Times New Roman" w:hAnsi="Times New Roman" w:cs="Times New Roman"/>
          <w:sz w:val="24"/>
          <w:szCs w:val="24"/>
        </w:rPr>
        <w:lastRenderedPageBreak/>
        <w:t xml:space="preserve">liquidateurs sont nommés par l’assemblée générale extraordinaire et l’actif, s’il y a lieu est dévolu </w:t>
      </w:r>
      <w:r w:rsidR="000673E7">
        <w:rPr>
          <w:rFonts w:ascii="Times New Roman" w:hAnsi="Times New Roman" w:cs="Times New Roman"/>
          <w:sz w:val="24"/>
          <w:szCs w:val="24"/>
        </w:rPr>
        <w:t>conformément</w:t>
      </w:r>
      <w:r>
        <w:rPr>
          <w:rFonts w:ascii="Times New Roman" w:hAnsi="Times New Roman" w:cs="Times New Roman"/>
          <w:sz w:val="24"/>
          <w:szCs w:val="24"/>
        </w:rPr>
        <w:t xml:space="preserve"> à l’article 9 de la loi du 1° juillet 1901 et au décret du 6 août 1901</w:t>
      </w:r>
      <w:r w:rsidR="000673E7">
        <w:rPr>
          <w:rFonts w:ascii="Times New Roman" w:hAnsi="Times New Roman" w:cs="Times New Roman"/>
          <w:sz w:val="24"/>
          <w:szCs w:val="24"/>
        </w:rPr>
        <w:t>.</w:t>
      </w:r>
    </w:p>
    <w:p w:rsidR="000673E7" w:rsidRDefault="000673E7" w:rsidP="005562E2">
      <w:pPr>
        <w:tabs>
          <w:tab w:val="left" w:pos="2992"/>
        </w:tabs>
        <w:rPr>
          <w:rFonts w:ascii="Times New Roman" w:hAnsi="Times New Roman" w:cs="Times New Roman"/>
          <w:sz w:val="24"/>
          <w:szCs w:val="24"/>
        </w:rPr>
      </w:pPr>
    </w:p>
    <w:p w:rsidR="000673E7" w:rsidRDefault="000673E7" w:rsidP="005562E2">
      <w:pPr>
        <w:tabs>
          <w:tab w:val="left" w:pos="2992"/>
        </w:tabs>
        <w:rPr>
          <w:rFonts w:ascii="Times New Roman" w:hAnsi="Times New Roman" w:cs="Times New Roman"/>
          <w:b/>
          <w:sz w:val="24"/>
          <w:szCs w:val="24"/>
        </w:rPr>
      </w:pPr>
      <w:r w:rsidRPr="000673E7">
        <w:rPr>
          <w:rFonts w:ascii="Times New Roman" w:hAnsi="Times New Roman" w:cs="Times New Roman"/>
          <w:b/>
          <w:sz w:val="24"/>
          <w:szCs w:val="24"/>
        </w:rPr>
        <w:t>Article 21 : Règlement intérieur</w:t>
      </w:r>
    </w:p>
    <w:p w:rsidR="000673E7" w:rsidRDefault="000673E7" w:rsidP="005562E2">
      <w:pPr>
        <w:tabs>
          <w:tab w:val="left" w:pos="2992"/>
        </w:tabs>
        <w:rPr>
          <w:rFonts w:ascii="Times New Roman" w:hAnsi="Times New Roman" w:cs="Times New Roman"/>
          <w:sz w:val="24"/>
          <w:szCs w:val="24"/>
        </w:rPr>
      </w:pPr>
      <w:r>
        <w:rPr>
          <w:rFonts w:ascii="Times New Roman" w:hAnsi="Times New Roman" w:cs="Times New Roman"/>
          <w:sz w:val="24"/>
          <w:szCs w:val="24"/>
        </w:rPr>
        <w:t xml:space="preserve">Un règlement intérieur peut être établi par le </w:t>
      </w:r>
      <w:r w:rsidR="00857336">
        <w:rPr>
          <w:rFonts w:ascii="Times New Roman" w:hAnsi="Times New Roman" w:cs="Times New Roman"/>
          <w:sz w:val="24"/>
          <w:szCs w:val="24"/>
        </w:rPr>
        <w:t>C</w:t>
      </w:r>
      <w:r>
        <w:rPr>
          <w:rFonts w:ascii="Times New Roman" w:hAnsi="Times New Roman" w:cs="Times New Roman"/>
          <w:sz w:val="24"/>
          <w:szCs w:val="24"/>
        </w:rPr>
        <w:t xml:space="preserve">omité de </w:t>
      </w:r>
      <w:r w:rsidR="00857336">
        <w:rPr>
          <w:rFonts w:ascii="Times New Roman" w:hAnsi="Times New Roman" w:cs="Times New Roman"/>
          <w:sz w:val="24"/>
          <w:szCs w:val="24"/>
        </w:rPr>
        <w:t>D</w:t>
      </w:r>
      <w:bookmarkStart w:id="0" w:name="_GoBack"/>
      <w:bookmarkEnd w:id="0"/>
      <w:r>
        <w:rPr>
          <w:rFonts w:ascii="Times New Roman" w:hAnsi="Times New Roman" w:cs="Times New Roman"/>
          <w:sz w:val="24"/>
          <w:szCs w:val="24"/>
        </w:rPr>
        <w:t>irection qui le fait alors approuver par l’assemblée générale. Ce règlement éventuel est destiné à fixer les divers points non prévus par les présents statuts, notamment ceux qui ont trait à l’administration interne de l’association.</w:t>
      </w:r>
    </w:p>
    <w:p w:rsidR="000673E7" w:rsidRPr="000673E7" w:rsidRDefault="000673E7" w:rsidP="005562E2">
      <w:pPr>
        <w:tabs>
          <w:tab w:val="left" w:pos="2992"/>
        </w:tabs>
        <w:rPr>
          <w:rFonts w:ascii="Times New Roman" w:hAnsi="Times New Roman" w:cs="Times New Roman"/>
          <w:b/>
          <w:sz w:val="24"/>
          <w:szCs w:val="24"/>
        </w:rPr>
      </w:pPr>
    </w:p>
    <w:p w:rsidR="000673E7" w:rsidRDefault="000673E7" w:rsidP="005562E2">
      <w:pPr>
        <w:tabs>
          <w:tab w:val="left" w:pos="2992"/>
        </w:tabs>
        <w:rPr>
          <w:rFonts w:ascii="Times New Roman" w:hAnsi="Times New Roman" w:cs="Times New Roman"/>
          <w:b/>
          <w:sz w:val="24"/>
          <w:szCs w:val="24"/>
        </w:rPr>
      </w:pPr>
      <w:r w:rsidRPr="000673E7">
        <w:rPr>
          <w:rFonts w:ascii="Times New Roman" w:hAnsi="Times New Roman" w:cs="Times New Roman"/>
          <w:b/>
          <w:sz w:val="24"/>
          <w:szCs w:val="24"/>
        </w:rPr>
        <w:t>Article 22 : Liquidation</w:t>
      </w:r>
    </w:p>
    <w:p w:rsidR="000673E7" w:rsidRDefault="000673E7" w:rsidP="005562E2">
      <w:pPr>
        <w:tabs>
          <w:tab w:val="left" w:pos="2992"/>
        </w:tabs>
        <w:rPr>
          <w:rFonts w:ascii="Times New Roman" w:hAnsi="Times New Roman" w:cs="Times New Roman"/>
          <w:sz w:val="24"/>
          <w:szCs w:val="24"/>
        </w:rPr>
      </w:pPr>
      <w:r w:rsidRPr="000673E7">
        <w:rPr>
          <w:rFonts w:ascii="Times New Roman" w:hAnsi="Times New Roman" w:cs="Times New Roman"/>
          <w:sz w:val="24"/>
          <w:szCs w:val="24"/>
        </w:rPr>
        <w:t>Si après</w:t>
      </w:r>
      <w:r>
        <w:rPr>
          <w:rFonts w:ascii="Times New Roman" w:hAnsi="Times New Roman" w:cs="Times New Roman"/>
          <w:sz w:val="24"/>
          <w:szCs w:val="24"/>
        </w:rPr>
        <w:t xml:space="preserve"> réalisation de l’actif de l’association, le règlement du passif et des frais de liquidation, il reste un reliquat en caisse, celui-ci sera attribué par l’assemblée générale extraordinaire soit à une ou plusieurs associations sportives, soit à des œuvres sociales se rattachant directement à ces associations. En aucun cas, les membres de l’association peuvent se voir attribuer, en dehors de la reprise de leurs apports, une part quelconque des biens de l’association.</w:t>
      </w:r>
    </w:p>
    <w:p w:rsidR="00892807" w:rsidRDefault="00892807" w:rsidP="005562E2">
      <w:pPr>
        <w:tabs>
          <w:tab w:val="left" w:pos="2992"/>
        </w:tabs>
        <w:rPr>
          <w:rFonts w:ascii="Times New Roman" w:hAnsi="Times New Roman" w:cs="Times New Roman"/>
          <w:sz w:val="24"/>
          <w:szCs w:val="24"/>
        </w:rPr>
      </w:pPr>
    </w:p>
    <w:p w:rsidR="00F5306A" w:rsidRDefault="00F5306A" w:rsidP="005562E2">
      <w:pPr>
        <w:tabs>
          <w:tab w:val="left" w:pos="2992"/>
        </w:tabs>
        <w:rPr>
          <w:rFonts w:ascii="Times New Roman" w:hAnsi="Times New Roman" w:cs="Times New Roman"/>
          <w:sz w:val="24"/>
          <w:szCs w:val="24"/>
        </w:rPr>
      </w:pPr>
    </w:p>
    <w:p w:rsidR="00892807" w:rsidRDefault="00F5306A" w:rsidP="005562E2">
      <w:pPr>
        <w:tabs>
          <w:tab w:val="left" w:pos="2992"/>
        </w:tabs>
        <w:rPr>
          <w:rFonts w:ascii="Times New Roman" w:hAnsi="Times New Roman" w:cs="Times New Roman"/>
          <w:sz w:val="24"/>
          <w:szCs w:val="24"/>
        </w:rPr>
      </w:pPr>
      <w:r>
        <w:rPr>
          <w:rFonts w:ascii="Times New Roman" w:hAnsi="Times New Roman" w:cs="Times New Roman"/>
          <w:sz w:val="24"/>
          <w:szCs w:val="24"/>
        </w:rPr>
        <w:t>Signature du Président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Signature du Vice-Président</w:t>
      </w:r>
    </w:p>
    <w:p w:rsidR="00F5306A" w:rsidRDefault="00F5306A" w:rsidP="005562E2">
      <w:pPr>
        <w:tabs>
          <w:tab w:val="left" w:pos="2992"/>
        </w:tabs>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t>Signature du Secrétaire Général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Signature du Trésorier</w:t>
      </w:r>
    </w:p>
    <w:p w:rsidR="00892807" w:rsidRDefault="00892807" w:rsidP="005562E2">
      <w:pPr>
        <w:tabs>
          <w:tab w:val="left" w:pos="2992"/>
        </w:tabs>
        <w:rPr>
          <w:rFonts w:ascii="Times New Roman" w:hAnsi="Times New Roman" w:cs="Times New Roman"/>
          <w:sz w:val="24"/>
          <w:szCs w:val="24"/>
        </w:rPr>
      </w:pPr>
    </w:p>
    <w:p w:rsidR="00892807" w:rsidRDefault="00892807" w:rsidP="005562E2">
      <w:pPr>
        <w:tabs>
          <w:tab w:val="left" w:pos="2992"/>
        </w:tabs>
        <w:rPr>
          <w:rFonts w:ascii="Times New Roman" w:hAnsi="Times New Roman" w:cs="Times New Roman"/>
          <w:sz w:val="24"/>
          <w:szCs w:val="24"/>
        </w:rPr>
      </w:pPr>
    </w:p>
    <w:p w:rsidR="00F5306A" w:rsidRDefault="00F5306A" w:rsidP="005562E2">
      <w:pPr>
        <w:tabs>
          <w:tab w:val="left" w:pos="2992"/>
        </w:tabs>
        <w:rPr>
          <w:rFonts w:ascii="Times New Roman" w:hAnsi="Times New Roman" w:cs="Times New Roman"/>
          <w:sz w:val="24"/>
          <w:szCs w:val="24"/>
        </w:rPr>
      </w:pPr>
    </w:p>
    <w:p w:rsidR="00F5306A" w:rsidRDefault="00F5306A" w:rsidP="005562E2">
      <w:pPr>
        <w:tabs>
          <w:tab w:val="left" w:pos="2992"/>
        </w:tabs>
        <w:rPr>
          <w:rFonts w:ascii="Times New Roman" w:hAnsi="Times New Roman" w:cs="Times New Roman"/>
          <w:sz w:val="24"/>
          <w:szCs w:val="24"/>
        </w:rPr>
      </w:pPr>
    </w:p>
    <w:p w:rsidR="00F5306A" w:rsidRDefault="00F5306A" w:rsidP="005562E2">
      <w:pPr>
        <w:tabs>
          <w:tab w:val="left" w:pos="2992"/>
        </w:tabs>
        <w:rPr>
          <w:rFonts w:ascii="Times New Roman" w:hAnsi="Times New Roman" w:cs="Times New Roman"/>
          <w:sz w:val="24"/>
          <w:szCs w:val="24"/>
        </w:rPr>
      </w:pPr>
    </w:p>
    <w:p w:rsidR="000A3327" w:rsidRDefault="00F5306A" w:rsidP="005562E2">
      <w:pPr>
        <w:tabs>
          <w:tab w:val="left" w:pos="2992"/>
        </w:tabs>
        <w:rPr>
          <w:rFonts w:ascii="Times New Roman" w:hAnsi="Times New Roman" w:cs="Times New Roman"/>
          <w:sz w:val="24"/>
          <w:szCs w:val="24"/>
        </w:rPr>
      </w:pPr>
      <w:r>
        <w:rPr>
          <w:rFonts w:ascii="Times New Roman" w:hAnsi="Times New Roman" w:cs="Times New Roman"/>
          <w:sz w:val="24"/>
          <w:szCs w:val="24"/>
        </w:rPr>
        <w:t>Fai</w:t>
      </w:r>
      <w:r w:rsidR="000211A3">
        <w:rPr>
          <w:rFonts w:ascii="Times New Roman" w:hAnsi="Times New Roman" w:cs="Times New Roman"/>
          <w:sz w:val="24"/>
          <w:szCs w:val="24"/>
        </w:rPr>
        <w:t>t</w:t>
      </w:r>
      <w:r>
        <w:rPr>
          <w:rFonts w:ascii="Times New Roman" w:hAnsi="Times New Roman" w:cs="Times New Roman"/>
          <w:sz w:val="24"/>
          <w:szCs w:val="24"/>
        </w:rPr>
        <w:t xml:space="preserve"> à Hourtin</w:t>
      </w:r>
      <w:r w:rsidR="000211A3">
        <w:rPr>
          <w:rFonts w:ascii="Times New Roman" w:hAnsi="Times New Roman" w:cs="Times New Roman"/>
          <w:sz w:val="24"/>
          <w:szCs w:val="24"/>
        </w:rPr>
        <w:t xml:space="preserve"> et voté en Assemblée Générale</w:t>
      </w:r>
      <w:r>
        <w:rPr>
          <w:rFonts w:ascii="Times New Roman" w:hAnsi="Times New Roman" w:cs="Times New Roman"/>
          <w:sz w:val="24"/>
          <w:szCs w:val="24"/>
        </w:rPr>
        <w:t xml:space="preserve"> </w:t>
      </w:r>
      <w:r w:rsidRPr="00571148">
        <w:rPr>
          <w:rFonts w:ascii="Times New Roman" w:hAnsi="Times New Roman" w:cs="Times New Roman"/>
          <w:sz w:val="24"/>
          <w:szCs w:val="24"/>
        </w:rPr>
        <w:t xml:space="preserve">le 20  janvier </w:t>
      </w:r>
      <w:r>
        <w:rPr>
          <w:rFonts w:ascii="Times New Roman" w:hAnsi="Times New Roman" w:cs="Times New Roman"/>
          <w:sz w:val="24"/>
          <w:szCs w:val="24"/>
        </w:rPr>
        <w:t>2019</w:t>
      </w:r>
      <w:r w:rsidR="000A3327">
        <w:rPr>
          <w:rFonts w:ascii="Times New Roman" w:hAnsi="Times New Roman" w:cs="Times New Roman"/>
          <w:sz w:val="24"/>
          <w:szCs w:val="24"/>
        </w:rPr>
        <w:t xml:space="preserve"> </w:t>
      </w:r>
    </w:p>
    <w:p w:rsidR="00733ABA" w:rsidRPr="00733ABA" w:rsidRDefault="00733ABA" w:rsidP="005562E2">
      <w:pPr>
        <w:tabs>
          <w:tab w:val="left" w:pos="2992"/>
        </w:tabs>
        <w:rPr>
          <w:rFonts w:ascii="Times New Roman" w:hAnsi="Times New Roman" w:cs="Times New Roman"/>
          <w:b/>
          <w:sz w:val="24"/>
          <w:szCs w:val="24"/>
        </w:rPr>
      </w:pPr>
      <w:r w:rsidRPr="00733ABA">
        <w:rPr>
          <w:rFonts w:ascii="Times New Roman" w:hAnsi="Times New Roman" w:cs="Times New Roman"/>
          <w:b/>
          <w:sz w:val="24"/>
          <w:szCs w:val="24"/>
        </w:rPr>
        <w:br/>
      </w:r>
      <w:r>
        <w:rPr>
          <w:rFonts w:ascii="Times New Roman" w:hAnsi="Times New Roman" w:cs="Times New Roman"/>
          <w:b/>
          <w:sz w:val="24"/>
          <w:szCs w:val="24"/>
        </w:rPr>
        <w:t xml:space="preserve"> </w:t>
      </w:r>
    </w:p>
    <w:p w:rsidR="00895CB5" w:rsidRPr="00733ABA" w:rsidRDefault="00895CB5" w:rsidP="005562E2">
      <w:pPr>
        <w:tabs>
          <w:tab w:val="left" w:pos="2992"/>
        </w:tabs>
        <w:rPr>
          <w:rFonts w:ascii="Times New Roman" w:hAnsi="Times New Roman" w:cs="Times New Roman"/>
          <w:sz w:val="24"/>
          <w:szCs w:val="24"/>
        </w:rPr>
      </w:pPr>
      <w:r w:rsidRPr="00733ABA">
        <w:rPr>
          <w:rFonts w:ascii="Times New Roman" w:hAnsi="Times New Roman" w:cs="Times New Roman"/>
          <w:sz w:val="24"/>
          <w:szCs w:val="24"/>
        </w:rPr>
        <w:br/>
      </w:r>
    </w:p>
    <w:p w:rsidR="00CB2EB0" w:rsidRPr="00733ABA" w:rsidRDefault="00CB2EB0" w:rsidP="005562E2">
      <w:pPr>
        <w:tabs>
          <w:tab w:val="left" w:pos="2992"/>
        </w:tabs>
        <w:rPr>
          <w:rFonts w:ascii="Times New Roman" w:hAnsi="Times New Roman" w:cs="Times New Roman"/>
          <w:sz w:val="24"/>
          <w:szCs w:val="24"/>
        </w:rPr>
      </w:pPr>
    </w:p>
    <w:sectPr w:rsidR="00CB2EB0" w:rsidRPr="00733ABA" w:rsidSect="00892807">
      <w:footerReference w:type="default" r:id="rId8"/>
      <w:pgSz w:w="11906" w:h="16838"/>
      <w:pgMar w:top="1418" w:right="851"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6E39" w:rsidRDefault="006D6E39" w:rsidP="004B5D24">
      <w:pPr>
        <w:spacing w:after="0" w:line="240" w:lineRule="auto"/>
      </w:pPr>
      <w:r>
        <w:separator/>
      </w:r>
    </w:p>
  </w:endnote>
  <w:endnote w:type="continuationSeparator" w:id="0">
    <w:p w:rsidR="006D6E39" w:rsidRDefault="006D6E39" w:rsidP="004B5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7025226"/>
      <w:docPartObj>
        <w:docPartGallery w:val="Page Numbers (Bottom of Page)"/>
        <w:docPartUnique/>
      </w:docPartObj>
    </w:sdtPr>
    <w:sdtContent>
      <w:sdt>
        <w:sdtPr>
          <w:id w:val="-1769616900"/>
          <w:docPartObj>
            <w:docPartGallery w:val="Page Numbers (Top of Page)"/>
            <w:docPartUnique/>
          </w:docPartObj>
        </w:sdtPr>
        <w:sdtContent>
          <w:p w:rsidR="004B5D24" w:rsidRDefault="004B5D24">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sidR="00857336">
              <w:rPr>
                <w:b/>
                <w:bCs/>
                <w:noProof/>
              </w:rPr>
              <w:t>7</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857336">
              <w:rPr>
                <w:b/>
                <w:bCs/>
                <w:noProof/>
              </w:rPr>
              <w:t>7</w:t>
            </w:r>
            <w:r>
              <w:rPr>
                <w:b/>
                <w:bCs/>
                <w:sz w:val="24"/>
                <w:szCs w:val="24"/>
              </w:rPr>
              <w:fldChar w:fldCharType="end"/>
            </w:r>
          </w:p>
        </w:sdtContent>
      </w:sdt>
    </w:sdtContent>
  </w:sdt>
  <w:p w:rsidR="004B5D24" w:rsidRDefault="004B5D2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6E39" w:rsidRDefault="006D6E39" w:rsidP="004B5D24">
      <w:pPr>
        <w:spacing w:after="0" w:line="240" w:lineRule="auto"/>
      </w:pPr>
      <w:r>
        <w:separator/>
      </w:r>
    </w:p>
  </w:footnote>
  <w:footnote w:type="continuationSeparator" w:id="0">
    <w:p w:rsidR="006D6E39" w:rsidRDefault="006D6E39" w:rsidP="004B5D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715ABA"/>
    <w:multiLevelType w:val="hybridMultilevel"/>
    <w:tmpl w:val="971801A0"/>
    <w:lvl w:ilvl="0" w:tplc="DEFC223A">
      <w:start w:val="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2B8"/>
    <w:rsid w:val="000211A3"/>
    <w:rsid w:val="000673E7"/>
    <w:rsid w:val="000A3327"/>
    <w:rsid w:val="00197876"/>
    <w:rsid w:val="001A6E59"/>
    <w:rsid w:val="001C524C"/>
    <w:rsid w:val="00212DCB"/>
    <w:rsid w:val="002A1980"/>
    <w:rsid w:val="002E0970"/>
    <w:rsid w:val="00331D86"/>
    <w:rsid w:val="003641F2"/>
    <w:rsid w:val="00382F50"/>
    <w:rsid w:val="003E036F"/>
    <w:rsid w:val="004B5D24"/>
    <w:rsid w:val="00502EEF"/>
    <w:rsid w:val="005512B8"/>
    <w:rsid w:val="005562E2"/>
    <w:rsid w:val="00571148"/>
    <w:rsid w:val="005C014D"/>
    <w:rsid w:val="006D6E39"/>
    <w:rsid w:val="00701821"/>
    <w:rsid w:val="007031AF"/>
    <w:rsid w:val="00733ABA"/>
    <w:rsid w:val="00857336"/>
    <w:rsid w:val="00892807"/>
    <w:rsid w:val="00895CB5"/>
    <w:rsid w:val="009362D9"/>
    <w:rsid w:val="009C2084"/>
    <w:rsid w:val="009C6140"/>
    <w:rsid w:val="00A13862"/>
    <w:rsid w:val="00A513BC"/>
    <w:rsid w:val="00BC6660"/>
    <w:rsid w:val="00C91916"/>
    <w:rsid w:val="00CB2EB0"/>
    <w:rsid w:val="00CD72CD"/>
    <w:rsid w:val="00D548E1"/>
    <w:rsid w:val="00D63A7C"/>
    <w:rsid w:val="00ED0383"/>
    <w:rsid w:val="00F530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20282C-3969-42D3-8249-EAD2B98FD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91916"/>
    <w:pPr>
      <w:ind w:left="720"/>
      <w:contextualSpacing/>
    </w:pPr>
  </w:style>
  <w:style w:type="paragraph" w:styleId="En-tte">
    <w:name w:val="header"/>
    <w:basedOn w:val="Normal"/>
    <w:link w:val="En-tteCar"/>
    <w:uiPriority w:val="99"/>
    <w:unhideWhenUsed/>
    <w:rsid w:val="004B5D24"/>
    <w:pPr>
      <w:tabs>
        <w:tab w:val="center" w:pos="4536"/>
        <w:tab w:val="right" w:pos="9072"/>
      </w:tabs>
      <w:spacing w:after="0" w:line="240" w:lineRule="auto"/>
    </w:pPr>
  </w:style>
  <w:style w:type="character" w:customStyle="1" w:styleId="En-tteCar">
    <w:name w:val="En-tête Car"/>
    <w:basedOn w:val="Policepardfaut"/>
    <w:link w:val="En-tte"/>
    <w:uiPriority w:val="99"/>
    <w:rsid w:val="004B5D24"/>
  </w:style>
  <w:style w:type="paragraph" w:styleId="Pieddepage">
    <w:name w:val="footer"/>
    <w:basedOn w:val="Normal"/>
    <w:link w:val="PieddepageCar"/>
    <w:uiPriority w:val="99"/>
    <w:unhideWhenUsed/>
    <w:rsid w:val="004B5D2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B5D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849484">
      <w:bodyDiv w:val="1"/>
      <w:marLeft w:val="0"/>
      <w:marRight w:val="0"/>
      <w:marTop w:val="0"/>
      <w:marBottom w:val="0"/>
      <w:divBdr>
        <w:top w:val="none" w:sz="0" w:space="0" w:color="auto"/>
        <w:left w:val="none" w:sz="0" w:space="0" w:color="auto"/>
        <w:bottom w:val="none" w:sz="0" w:space="0" w:color="auto"/>
        <w:right w:val="none" w:sz="0" w:space="0" w:color="auto"/>
      </w:divBdr>
      <w:divsChild>
        <w:div w:id="1575630546">
          <w:marLeft w:val="0"/>
          <w:marRight w:val="0"/>
          <w:marTop w:val="0"/>
          <w:marBottom w:val="0"/>
          <w:divBdr>
            <w:top w:val="none" w:sz="0" w:space="0" w:color="auto"/>
            <w:left w:val="none" w:sz="0" w:space="0" w:color="auto"/>
            <w:bottom w:val="none" w:sz="0" w:space="0" w:color="auto"/>
            <w:right w:val="none" w:sz="0" w:space="0" w:color="auto"/>
          </w:divBdr>
        </w:div>
        <w:div w:id="630287749">
          <w:marLeft w:val="0"/>
          <w:marRight w:val="0"/>
          <w:marTop w:val="0"/>
          <w:marBottom w:val="0"/>
          <w:divBdr>
            <w:top w:val="none" w:sz="0" w:space="0" w:color="auto"/>
            <w:left w:val="none" w:sz="0" w:space="0" w:color="auto"/>
            <w:bottom w:val="none" w:sz="0" w:space="0" w:color="auto"/>
            <w:right w:val="none" w:sz="0" w:space="0" w:color="auto"/>
          </w:divBdr>
        </w:div>
        <w:div w:id="989947371">
          <w:marLeft w:val="0"/>
          <w:marRight w:val="0"/>
          <w:marTop w:val="0"/>
          <w:marBottom w:val="0"/>
          <w:divBdr>
            <w:top w:val="none" w:sz="0" w:space="0" w:color="auto"/>
            <w:left w:val="none" w:sz="0" w:space="0" w:color="auto"/>
            <w:bottom w:val="none" w:sz="0" w:space="0" w:color="auto"/>
            <w:right w:val="none" w:sz="0" w:space="0" w:color="auto"/>
          </w:divBdr>
        </w:div>
        <w:div w:id="526023989">
          <w:marLeft w:val="0"/>
          <w:marRight w:val="0"/>
          <w:marTop w:val="0"/>
          <w:marBottom w:val="0"/>
          <w:divBdr>
            <w:top w:val="none" w:sz="0" w:space="0" w:color="auto"/>
            <w:left w:val="none" w:sz="0" w:space="0" w:color="auto"/>
            <w:bottom w:val="none" w:sz="0" w:space="0" w:color="auto"/>
            <w:right w:val="none" w:sz="0" w:space="0" w:color="auto"/>
          </w:divBdr>
        </w:div>
        <w:div w:id="27071814">
          <w:marLeft w:val="0"/>
          <w:marRight w:val="0"/>
          <w:marTop w:val="0"/>
          <w:marBottom w:val="0"/>
          <w:divBdr>
            <w:top w:val="none" w:sz="0" w:space="0" w:color="auto"/>
            <w:left w:val="none" w:sz="0" w:space="0" w:color="auto"/>
            <w:bottom w:val="none" w:sz="0" w:space="0" w:color="auto"/>
            <w:right w:val="none" w:sz="0" w:space="0" w:color="auto"/>
          </w:divBdr>
        </w:div>
        <w:div w:id="886069113">
          <w:marLeft w:val="0"/>
          <w:marRight w:val="0"/>
          <w:marTop w:val="0"/>
          <w:marBottom w:val="0"/>
          <w:divBdr>
            <w:top w:val="none" w:sz="0" w:space="0" w:color="auto"/>
            <w:left w:val="none" w:sz="0" w:space="0" w:color="auto"/>
            <w:bottom w:val="none" w:sz="0" w:space="0" w:color="auto"/>
            <w:right w:val="none" w:sz="0" w:space="0" w:color="auto"/>
          </w:divBdr>
        </w:div>
        <w:div w:id="1366439432">
          <w:marLeft w:val="0"/>
          <w:marRight w:val="0"/>
          <w:marTop w:val="0"/>
          <w:marBottom w:val="0"/>
          <w:divBdr>
            <w:top w:val="none" w:sz="0" w:space="0" w:color="auto"/>
            <w:left w:val="none" w:sz="0" w:space="0" w:color="auto"/>
            <w:bottom w:val="none" w:sz="0" w:space="0" w:color="auto"/>
            <w:right w:val="none" w:sz="0" w:space="0" w:color="auto"/>
          </w:divBdr>
        </w:div>
        <w:div w:id="1564756246">
          <w:marLeft w:val="0"/>
          <w:marRight w:val="0"/>
          <w:marTop w:val="0"/>
          <w:marBottom w:val="0"/>
          <w:divBdr>
            <w:top w:val="none" w:sz="0" w:space="0" w:color="auto"/>
            <w:left w:val="none" w:sz="0" w:space="0" w:color="auto"/>
            <w:bottom w:val="none" w:sz="0" w:space="0" w:color="auto"/>
            <w:right w:val="none" w:sz="0" w:space="0" w:color="auto"/>
          </w:divBdr>
        </w:div>
        <w:div w:id="1636761976">
          <w:marLeft w:val="0"/>
          <w:marRight w:val="0"/>
          <w:marTop w:val="0"/>
          <w:marBottom w:val="0"/>
          <w:divBdr>
            <w:top w:val="none" w:sz="0" w:space="0" w:color="auto"/>
            <w:left w:val="none" w:sz="0" w:space="0" w:color="auto"/>
            <w:bottom w:val="none" w:sz="0" w:space="0" w:color="auto"/>
            <w:right w:val="none" w:sz="0" w:space="0" w:color="auto"/>
          </w:divBdr>
        </w:div>
        <w:div w:id="1463183634">
          <w:marLeft w:val="0"/>
          <w:marRight w:val="0"/>
          <w:marTop w:val="0"/>
          <w:marBottom w:val="0"/>
          <w:divBdr>
            <w:top w:val="none" w:sz="0" w:space="0" w:color="auto"/>
            <w:left w:val="none" w:sz="0" w:space="0" w:color="auto"/>
            <w:bottom w:val="none" w:sz="0" w:space="0" w:color="auto"/>
            <w:right w:val="none" w:sz="0" w:space="0" w:color="auto"/>
          </w:divBdr>
        </w:div>
        <w:div w:id="32385931">
          <w:marLeft w:val="0"/>
          <w:marRight w:val="0"/>
          <w:marTop w:val="0"/>
          <w:marBottom w:val="0"/>
          <w:divBdr>
            <w:top w:val="none" w:sz="0" w:space="0" w:color="auto"/>
            <w:left w:val="none" w:sz="0" w:space="0" w:color="auto"/>
            <w:bottom w:val="none" w:sz="0" w:space="0" w:color="auto"/>
            <w:right w:val="none" w:sz="0" w:space="0" w:color="auto"/>
          </w:divBdr>
        </w:div>
        <w:div w:id="1971861120">
          <w:marLeft w:val="0"/>
          <w:marRight w:val="0"/>
          <w:marTop w:val="0"/>
          <w:marBottom w:val="0"/>
          <w:divBdr>
            <w:top w:val="none" w:sz="0" w:space="0" w:color="auto"/>
            <w:left w:val="none" w:sz="0" w:space="0" w:color="auto"/>
            <w:bottom w:val="none" w:sz="0" w:space="0" w:color="auto"/>
            <w:right w:val="none" w:sz="0" w:space="0" w:color="auto"/>
          </w:divBdr>
        </w:div>
        <w:div w:id="1920863894">
          <w:marLeft w:val="0"/>
          <w:marRight w:val="0"/>
          <w:marTop w:val="0"/>
          <w:marBottom w:val="0"/>
          <w:divBdr>
            <w:top w:val="none" w:sz="0" w:space="0" w:color="auto"/>
            <w:left w:val="none" w:sz="0" w:space="0" w:color="auto"/>
            <w:bottom w:val="none" w:sz="0" w:space="0" w:color="auto"/>
            <w:right w:val="none" w:sz="0" w:space="0" w:color="auto"/>
          </w:divBdr>
        </w:div>
        <w:div w:id="608901306">
          <w:marLeft w:val="0"/>
          <w:marRight w:val="0"/>
          <w:marTop w:val="0"/>
          <w:marBottom w:val="0"/>
          <w:divBdr>
            <w:top w:val="none" w:sz="0" w:space="0" w:color="auto"/>
            <w:left w:val="none" w:sz="0" w:space="0" w:color="auto"/>
            <w:bottom w:val="none" w:sz="0" w:space="0" w:color="auto"/>
            <w:right w:val="none" w:sz="0" w:space="0" w:color="auto"/>
          </w:divBdr>
        </w:div>
        <w:div w:id="888685189">
          <w:marLeft w:val="0"/>
          <w:marRight w:val="0"/>
          <w:marTop w:val="0"/>
          <w:marBottom w:val="0"/>
          <w:divBdr>
            <w:top w:val="none" w:sz="0" w:space="0" w:color="auto"/>
            <w:left w:val="none" w:sz="0" w:space="0" w:color="auto"/>
            <w:bottom w:val="none" w:sz="0" w:space="0" w:color="auto"/>
            <w:right w:val="none" w:sz="0" w:space="0" w:color="auto"/>
          </w:divBdr>
        </w:div>
        <w:div w:id="2138327635">
          <w:marLeft w:val="0"/>
          <w:marRight w:val="0"/>
          <w:marTop w:val="0"/>
          <w:marBottom w:val="0"/>
          <w:divBdr>
            <w:top w:val="none" w:sz="0" w:space="0" w:color="auto"/>
            <w:left w:val="none" w:sz="0" w:space="0" w:color="auto"/>
            <w:bottom w:val="none" w:sz="0" w:space="0" w:color="auto"/>
            <w:right w:val="none" w:sz="0" w:space="0" w:color="auto"/>
          </w:divBdr>
        </w:div>
        <w:div w:id="1616214621">
          <w:marLeft w:val="0"/>
          <w:marRight w:val="0"/>
          <w:marTop w:val="0"/>
          <w:marBottom w:val="0"/>
          <w:divBdr>
            <w:top w:val="none" w:sz="0" w:space="0" w:color="auto"/>
            <w:left w:val="none" w:sz="0" w:space="0" w:color="auto"/>
            <w:bottom w:val="none" w:sz="0" w:space="0" w:color="auto"/>
            <w:right w:val="none" w:sz="0" w:space="0" w:color="auto"/>
          </w:divBdr>
        </w:div>
        <w:div w:id="2058435567">
          <w:marLeft w:val="0"/>
          <w:marRight w:val="0"/>
          <w:marTop w:val="0"/>
          <w:marBottom w:val="0"/>
          <w:divBdr>
            <w:top w:val="none" w:sz="0" w:space="0" w:color="auto"/>
            <w:left w:val="none" w:sz="0" w:space="0" w:color="auto"/>
            <w:bottom w:val="none" w:sz="0" w:space="0" w:color="auto"/>
            <w:right w:val="none" w:sz="0" w:space="0" w:color="auto"/>
          </w:divBdr>
        </w:div>
        <w:div w:id="1727533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2016</Words>
  <Characters>11089</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dc:creator>
  <cp:keywords/>
  <dc:description/>
  <cp:lastModifiedBy>Christiane</cp:lastModifiedBy>
  <cp:revision>2</cp:revision>
  <dcterms:created xsi:type="dcterms:W3CDTF">2018-12-02T17:07:00Z</dcterms:created>
  <dcterms:modified xsi:type="dcterms:W3CDTF">2018-12-02T17:07:00Z</dcterms:modified>
</cp:coreProperties>
</file>